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501C52">
      <w:pPr>
        <w:pStyle w:val="2"/>
        <w:widowControl/>
        <w:adjustRightInd w:val="0"/>
        <w:snapToGrid w:val="0"/>
        <w:spacing w:beforeAutospacing="0" w:afterAutospacing="0"/>
        <w:textAlignment w:val="baseline"/>
        <w:rPr>
          <w:rFonts w:hint="default" w:ascii="方正小标宋简体" w:hAnsi="方正小标宋简体" w:cs="方正小标宋简体"/>
          <w:kern w:val="0"/>
          <w:szCs w:val="44"/>
        </w:rPr>
      </w:pPr>
      <w:bookmarkStart w:id="0" w:name="_Toc82431328_WPSOffice_Level1"/>
      <w:bookmarkStart w:id="1" w:name="_Toc842124214"/>
      <w:bookmarkStart w:id="2" w:name="_Toc569378208"/>
      <w:bookmarkStart w:id="3" w:name="_Toc459137974"/>
      <w:r>
        <w:rPr>
          <w:rFonts w:ascii="方正小标宋简体" w:hAnsi="方正小标宋简体" w:cs="方正小标宋简体"/>
          <w:kern w:val="0"/>
          <w:szCs w:val="44"/>
        </w:rPr>
        <w:t>济南市大学生优秀创业项目资助实施办法</w:t>
      </w:r>
      <w:bookmarkEnd w:id="0"/>
      <w:bookmarkEnd w:id="1"/>
      <w:bookmarkEnd w:id="2"/>
      <w:bookmarkEnd w:id="3"/>
    </w:p>
    <w:p w14:paraId="463141AF">
      <w:pPr>
        <w:kinsoku/>
        <w:topLinePunct/>
        <w:ind w:firstLine="0" w:firstLineChars="0"/>
        <w:jc w:val="center"/>
        <w:rPr>
          <w:rFonts w:ascii="方正小标宋简体" w:hAnsi="方正小标宋简体" w:eastAsia="方正小标宋简体" w:cs="方正小标宋简体"/>
          <w:sz w:val="44"/>
          <w:szCs w:val="44"/>
          <w:lang w:eastAsia="zh-CN"/>
        </w:rPr>
      </w:pPr>
      <w:bookmarkStart w:id="4" w:name="_Toc1547971348_WPSOffice_Level1"/>
      <w:r>
        <w:rPr>
          <w:rFonts w:hint="eastAsia" w:ascii="方正小标宋简体" w:hAnsi="方正小标宋简体" w:eastAsia="方正小标宋简体" w:cs="方正小标宋简体"/>
          <w:sz w:val="44"/>
          <w:szCs w:val="44"/>
          <w:lang w:eastAsia="zh-CN"/>
        </w:rPr>
        <w:t>（试行）</w:t>
      </w:r>
      <w:bookmarkEnd w:id="4"/>
    </w:p>
    <w:p w14:paraId="3DF16165">
      <w:pPr>
        <w:widowControl w:val="0"/>
        <w:kinsoku/>
        <w:overflowPunct w:val="0"/>
        <w:topLinePunct/>
        <w:ind w:firstLine="640"/>
        <w:rPr>
          <w:szCs w:val="32"/>
          <w:lang w:eastAsia="zh-CN"/>
        </w:rPr>
      </w:pPr>
    </w:p>
    <w:p w14:paraId="666973F2">
      <w:pPr>
        <w:widowControl w:val="0"/>
        <w:kinsoku/>
        <w:overflowPunct w:val="0"/>
        <w:topLinePunct/>
        <w:ind w:firstLine="640"/>
        <w:rPr>
          <w:szCs w:val="32"/>
          <w:lang w:eastAsia="zh-CN"/>
        </w:rPr>
      </w:pPr>
      <w:r>
        <w:rPr>
          <w:rFonts w:hint="eastAsia"/>
          <w:szCs w:val="32"/>
          <w:lang w:eastAsia="zh-CN"/>
        </w:rPr>
        <w:t>为进一步鼓励扶持大学生在济创业，促进创业带动就业，根据全市优化创新创业生态工作会议精神，现决定实施大学生优秀创业项目资助计划，具体办法如下：</w:t>
      </w:r>
    </w:p>
    <w:p w14:paraId="56B766AF">
      <w:pPr>
        <w:kinsoku/>
        <w:topLinePunct/>
        <w:autoSpaceDE w:val="0"/>
        <w:autoSpaceDN w:val="0"/>
        <w:ind w:firstLine="660"/>
        <w:rPr>
          <w:rFonts w:ascii="黑体" w:hAnsi="黑体" w:eastAsia="黑体" w:cs="黑体"/>
          <w:spacing w:val="5"/>
          <w:szCs w:val="32"/>
          <w:lang w:eastAsia="zh-CN"/>
        </w:rPr>
      </w:pPr>
      <w:bookmarkStart w:id="5" w:name="_Toc1872241196_WPSOffice_Level1"/>
      <w:r>
        <w:rPr>
          <w:rFonts w:hint="eastAsia" w:ascii="黑体" w:hAnsi="黑体" w:eastAsia="黑体" w:cs="黑体"/>
          <w:spacing w:val="5"/>
          <w:szCs w:val="32"/>
          <w:lang w:eastAsia="zh-CN"/>
        </w:rPr>
        <w:t>一、资助对象</w:t>
      </w:r>
      <w:bookmarkEnd w:id="5"/>
    </w:p>
    <w:p w14:paraId="4869D797">
      <w:pPr>
        <w:kinsoku/>
        <w:topLinePunct/>
        <w:autoSpaceDE w:val="0"/>
        <w:autoSpaceDN w:val="0"/>
        <w:ind w:firstLine="640"/>
        <w:rPr>
          <w:szCs w:val="32"/>
          <w:lang w:eastAsia="zh-CN"/>
        </w:rPr>
      </w:pPr>
      <w:r>
        <w:rPr>
          <w:rFonts w:hint="eastAsia"/>
          <w:szCs w:val="32"/>
          <w:lang w:eastAsia="zh-CN"/>
        </w:rPr>
        <w:t>毕业5年内的全日制高校毕业生或驻济高校在校大学生（含技工院校高级工班、预备技师班、技师班和特殊教育院校职业教育类毕业生和在校生）在我市创办的优秀初创企业（指在济南行政区域内登记注册的企业、农民专业合作社，不含通过变更法定代表人等方式创业的创业实体）。</w:t>
      </w:r>
    </w:p>
    <w:p w14:paraId="738B3065">
      <w:pPr>
        <w:kinsoku/>
        <w:topLinePunct/>
        <w:autoSpaceDE w:val="0"/>
        <w:autoSpaceDN w:val="0"/>
        <w:ind w:firstLine="660"/>
        <w:rPr>
          <w:rFonts w:ascii="黑体" w:hAnsi="黑体" w:eastAsia="黑体" w:cs="黑体"/>
          <w:spacing w:val="5"/>
          <w:szCs w:val="32"/>
          <w:lang w:eastAsia="zh-CN"/>
        </w:rPr>
      </w:pPr>
      <w:bookmarkStart w:id="6" w:name="_Toc984877624_WPSOffice_Level1"/>
      <w:r>
        <w:rPr>
          <w:rFonts w:hint="eastAsia" w:ascii="黑体" w:hAnsi="黑体" w:eastAsia="黑体" w:cs="黑体"/>
          <w:spacing w:val="5"/>
          <w:szCs w:val="32"/>
          <w:lang w:eastAsia="zh-CN"/>
        </w:rPr>
        <w:t>二、资助标准</w:t>
      </w:r>
      <w:bookmarkEnd w:id="6"/>
    </w:p>
    <w:p w14:paraId="7A52704A">
      <w:pPr>
        <w:kinsoku/>
        <w:topLinePunct/>
        <w:autoSpaceDE w:val="0"/>
        <w:autoSpaceDN w:val="0"/>
        <w:ind w:firstLine="640"/>
        <w:rPr>
          <w:strike/>
          <w:szCs w:val="32"/>
          <w:highlight w:val="yellow"/>
          <w:lang w:eastAsia="zh-CN"/>
        </w:rPr>
      </w:pPr>
      <w:r>
        <w:rPr>
          <w:rFonts w:hint="eastAsia"/>
          <w:szCs w:val="32"/>
          <w:lang w:eastAsia="zh-CN"/>
        </w:rPr>
        <w:t>优秀创业项目资助标准分</w:t>
      </w:r>
      <w:r>
        <w:rPr>
          <w:rFonts w:hint="eastAsia"/>
          <w:szCs w:val="32"/>
          <w:lang w:val="en-US" w:eastAsia="zh-CN"/>
        </w:rPr>
        <w:t>10-30</w:t>
      </w:r>
      <w:r>
        <w:rPr>
          <w:rFonts w:hint="eastAsia"/>
          <w:szCs w:val="32"/>
          <w:lang w:eastAsia="zh-CN"/>
        </w:rPr>
        <w:t>万元。</w:t>
      </w:r>
    </w:p>
    <w:p w14:paraId="6A57B3C4">
      <w:pPr>
        <w:kinsoku/>
        <w:topLinePunct/>
        <w:autoSpaceDE w:val="0"/>
        <w:autoSpaceDN w:val="0"/>
        <w:ind w:firstLine="660"/>
        <w:rPr>
          <w:rFonts w:ascii="黑体" w:hAnsi="黑体" w:eastAsia="黑体" w:cs="黑体"/>
          <w:spacing w:val="5"/>
          <w:szCs w:val="32"/>
          <w:lang w:eastAsia="zh-CN"/>
        </w:rPr>
      </w:pPr>
      <w:bookmarkStart w:id="7" w:name="_Toc438450678_WPSOffice_Level1"/>
      <w:r>
        <w:rPr>
          <w:rFonts w:hint="eastAsia" w:ascii="黑体" w:hAnsi="黑体" w:eastAsia="黑体" w:cs="黑体"/>
          <w:spacing w:val="5"/>
          <w:szCs w:val="32"/>
          <w:lang w:eastAsia="zh-CN"/>
        </w:rPr>
        <w:t>三、申报条件</w:t>
      </w:r>
      <w:bookmarkEnd w:id="7"/>
    </w:p>
    <w:p w14:paraId="69619062">
      <w:pPr>
        <w:kinsoku/>
        <w:topLinePunct/>
        <w:autoSpaceDE w:val="0"/>
        <w:autoSpaceDN w:val="0"/>
        <w:ind w:firstLine="640"/>
        <w:rPr>
          <w:szCs w:val="32"/>
          <w:lang w:eastAsia="zh-CN"/>
        </w:rPr>
      </w:pPr>
      <w:r>
        <w:rPr>
          <w:rFonts w:hint="eastAsia"/>
          <w:szCs w:val="32"/>
          <w:lang w:eastAsia="zh-CN"/>
        </w:rPr>
        <w:t>1.毕业5年内的全日制高校毕业生或驻济高校在校大学生，在济南行政区域内登记注册企业并担任企业法定代表人，且申报创业项目资助时须在企业注册5年内。</w:t>
      </w:r>
    </w:p>
    <w:p w14:paraId="4BC6FF1F">
      <w:pPr>
        <w:kinsoku/>
        <w:topLinePunct/>
        <w:autoSpaceDE w:val="0"/>
        <w:autoSpaceDN w:val="0"/>
        <w:ind w:firstLine="640"/>
        <w:rPr>
          <w:szCs w:val="32"/>
          <w:lang w:eastAsia="zh-CN"/>
        </w:rPr>
      </w:pPr>
      <w:r>
        <w:rPr>
          <w:rFonts w:hint="eastAsia"/>
          <w:szCs w:val="32"/>
          <w:lang w:eastAsia="zh-CN"/>
        </w:rPr>
        <w:t>2.企业须自登记注册之日起正常运营且满1年以上，并依法纳税。企业与职工依法参加社会保险，申报时企业法定代表人在该企业连续缴纳职工社会保险费（不含补缴）满6个月以上，且出资或入股比例不低于30%。</w:t>
      </w:r>
    </w:p>
    <w:p w14:paraId="148ED68B">
      <w:pPr>
        <w:kinsoku/>
        <w:topLinePunct/>
        <w:autoSpaceDE w:val="0"/>
        <w:autoSpaceDN w:val="0"/>
        <w:ind w:firstLine="656"/>
        <w:rPr>
          <w:spacing w:val="4"/>
          <w:szCs w:val="32"/>
          <w:lang w:eastAsia="zh-CN"/>
        </w:rPr>
      </w:pPr>
      <w:r>
        <w:rPr>
          <w:rFonts w:hint="eastAsia"/>
          <w:spacing w:val="4"/>
          <w:szCs w:val="32"/>
          <w:lang w:eastAsia="zh-CN"/>
        </w:rPr>
        <w:t>3.享受</w:t>
      </w:r>
      <w:r>
        <w:rPr>
          <w:rFonts w:hint="eastAsia"/>
          <w:spacing w:val="4"/>
          <w:szCs w:val="32"/>
          <w:lang w:val="en-US" w:eastAsia="zh-CN"/>
        </w:rPr>
        <w:t>10</w:t>
      </w:r>
      <w:r>
        <w:rPr>
          <w:rFonts w:hint="eastAsia"/>
          <w:spacing w:val="4"/>
          <w:szCs w:val="32"/>
          <w:lang w:eastAsia="zh-CN"/>
        </w:rPr>
        <w:t>万元</w:t>
      </w:r>
      <w:r>
        <w:rPr>
          <w:rFonts w:hint="eastAsia"/>
          <w:spacing w:val="4"/>
          <w:szCs w:val="32"/>
          <w:lang w:val="en-US" w:eastAsia="zh-CN"/>
        </w:rPr>
        <w:t>以上</w:t>
      </w:r>
      <w:r>
        <w:rPr>
          <w:rFonts w:hint="eastAsia"/>
          <w:spacing w:val="4"/>
          <w:szCs w:val="32"/>
          <w:lang w:eastAsia="zh-CN"/>
        </w:rPr>
        <w:t>资助须带动就业（需依法缴纳企业职工社会保险6个月以上）3人以上。</w:t>
      </w:r>
    </w:p>
    <w:p w14:paraId="69DB5803">
      <w:pPr>
        <w:kinsoku/>
        <w:topLinePunct/>
        <w:autoSpaceDE w:val="0"/>
        <w:autoSpaceDN w:val="0"/>
        <w:ind w:firstLine="640"/>
        <w:rPr>
          <w:szCs w:val="32"/>
          <w:lang w:eastAsia="zh-CN"/>
        </w:rPr>
      </w:pPr>
      <w:r>
        <w:rPr>
          <w:rFonts w:hint="eastAsia"/>
          <w:szCs w:val="32"/>
          <w:lang w:eastAsia="zh-CN"/>
        </w:rPr>
        <w:t>4.</w:t>
      </w:r>
      <w:r>
        <w:rPr>
          <w:rFonts w:hint="eastAsia"/>
          <w:spacing w:val="4"/>
          <w:szCs w:val="32"/>
          <w:lang w:eastAsia="zh-CN"/>
        </w:rPr>
        <w:t>申请人和所创业企业信用良好，无</w:t>
      </w:r>
      <w:r>
        <w:rPr>
          <w:spacing w:val="4"/>
          <w:szCs w:val="32"/>
          <w:lang w:eastAsia="zh-CN"/>
        </w:rPr>
        <w:t>严重失信行为</w:t>
      </w:r>
      <w:r>
        <w:rPr>
          <w:rFonts w:hint="eastAsia"/>
          <w:spacing w:val="4"/>
          <w:szCs w:val="32"/>
          <w:lang w:eastAsia="zh-CN"/>
        </w:rPr>
        <w:t>，创业企业无重大行政处罚记录。</w:t>
      </w:r>
    </w:p>
    <w:p w14:paraId="2567E78C">
      <w:pPr>
        <w:kinsoku/>
        <w:topLinePunct/>
        <w:autoSpaceDE w:val="0"/>
        <w:autoSpaceDN w:val="0"/>
        <w:ind w:firstLine="656"/>
        <w:rPr>
          <w:szCs w:val="32"/>
          <w:lang w:eastAsia="zh-CN"/>
        </w:rPr>
      </w:pPr>
      <w:r>
        <w:rPr>
          <w:rFonts w:hint="eastAsia"/>
          <w:spacing w:val="4"/>
          <w:szCs w:val="32"/>
          <w:lang w:eastAsia="zh-CN"/>
        </w:rPr>
        <w:t>5.</w:t>
      </w:r>
      <w:r>
        <w:rPr>
          <w:rFonts w:hint="eastAsia"/>
          <w:szCs w:val="32"/>
          <w:lang w:eastAsia="zh-CN"/>
        </w:rPr>
        <w:t>对于已入选市级重点人才工程，或享受过博士（后）来济创业启动支持计划、留学人员来济创业启动支持计划的，不再受理申报。</w:t>
      </w:r>
    </w:p>
    <w:p w14:paraId="52E53D9D">
      <w:pPr>
        <w:kinsoku/>
        <w:topLinePunct/>
        <w:autoSpaceDE w:val="0"/>
        <w:autoSpaceDN w:val="0"/>
        <w:ind w:firstLine="656"/>
        <w:rPr>
          <w:spacing w:val="4"/>
          <w:szCs w:val="32"/>
          <w:lang w:eastAsia="zh-CN"/>
        </w:rPr>
      </w:pPr>
      <w:r>
        <w:rPr>
          <w:rFonts w:hint="eastAsia"/>
          <w:spacing w:val="4"/>
          <w:szCs w:val="32"/>
          <w:lang w:eastAsia="zh-CN"/>
        </w:rPr>
        <w:t>6.大学生优秀创业项目资助与留学回国人员优秀创业项目资助、博士（后）人才创业项目资助不得重复享受，每名创业人员只能领取一次。</w:t>
      </w:r>
    </w:p>
    <w:p w14:paraId="234C6E9F">
      <w:pPr>
        <w:kinsoku/>
        <w:topLinePunct/>
        <w:autoSpaceDE w:val="0"/>
        <w:autoSpaceDN w:val="0"/>
        <w:ind w:firstLine="660"/>
        <w:rPr>
          <w:rFonts w:ascii="黑体" w:hAnsi="黑体" w:eastAsia="黑体" w:cs="黑体"/>
          <w:spacing w:val="5"/>
          <w:szCs w:val="32"/>
          <w:lang w:eastAsia="zh-CN"/>
        </w:rPr>
      </w:pPr>
      <w:bookmarkStart w:id="8" w:name="_Toc968178312_WPSOffice_Level1"/>
      <w:r>
        <w:rPr>
          <w:rFonts w:hint="eastAsia" w:ascii="黑体" w:hAnsi="黑体" w:eastAsia="黑体" w:cs="黑体"/>
          <w:spacing w:val="5"/>
          <w:szCs w:val="32"/>
          <w:lang w:eastAsia="zh-CN"/>
        </w:rPr>
        <w:t>四、申报材料</w:t>
      </w:r>
      <w:bookmarkEnd w:id="8"/>
    </w:p>
    <w:p w14:paraId="1ABBABEC">
      <w:pPr>
        <w:kinsoku/>
        <w:topLinePunct/>
        <w:autoSpaceDE w:val="0"/>
        <w:autoSpaceDN w:val="0"/>
        <w:ind w:firstLine="668"/>
        <w:rPr>
          <w:spacing w:val="4"/>
          <w:szCs w:val="32"/>
          <w:lang w:eastAsia="zh-CN"/>
        </w:rPr>
      </w:pPr>
      <w:r>
        <w:rPr>
          <w:rFonts w:hint="eastAsia"/>
          <w:spacing w:val="7"/>
          <w:szCs w:val="32"/>
          <w:lang w:eastAsia="zh-CN"/>
        </w:rPr>
        <w:t>1.《</w:t>
      </w:r>
      <w:r>
        <w:rPr>
          <w:rFonts w:hint="eastAsia"/>
          <w:spacing w:val="-5"/>
          <w:szCs w:val="32"/>
          <w:lang w:eastAsia="zh-CN"/>
        </w:rPr>
        <w:t>济南市大学生优秀创业项目资</w:t>
      </w:r>
      <w:r>
        <w:rPr>
          <w:rFonts w:hint="eastAsia"/>
          <w:spacing w:val="4"/>
          <w:szCs w:val="32"/>
          <w:lang w:eastAsia="zh-CN"/>
        </w:rPr>
        <w:t>助申报表》；</w:t>
      </w:r>
    </w:p>
    <w:p w14:paraId="445B86E4">
      <w:pPr>
        <w:kinsoku/>
        <w:topLinePunct/>
        <w:autoSpaceDE w:val="0"/>
        <w:autoSpaceDN w:val="0"/>
        <w:ind w:firstLine="668"/>
        <w:rPr>
          <w:spacing w:val="4"/>
          <w:szCs w:val="32"/>
          <w:lang w:eastAsia="zh-CN"/>
        </w:rPr>
      </w:pPr>
      <w:r>
        <w:rPr>
          <w:rFonts w:hint="eastAsia"/>
          <w:spacing w:val="7"/>
          <w:szCs w:val="32"/>
          <w:lang w:eastAsia="zh-CN"/>
        </w:rPr>
        <w:t>2.</w:t>
      </w:r>
      <w:r>
        <w:rPr>
          <w:rFonts w:hint="eastAsia"/>
          <w:spacing w:val="4"/>
          <w:szCs w:val="32"/>
          <w:lang w:eastAsia="zh-CN"/>
        </w:rPr>
        <w:t>公司简介及创业</w:t>
      </w:r>
      <w:r>
        <w:rPr>
          <w:rFonts w:hint="eastAsia"/>
          <w:spacing w:val="1"/>
          <w:szCs w:val="32"/>
          <w:lang w:eastAsia="zh-CN"/>
        </w:rPr>
        <w:t>项目资助申报书</w:t>
      </w:r>
      <w:r>
        <w:rPr>
          <w:rFonts w:hint="eastAsia"/>
          <w:spacing w:val="4"/>
          <w:szCs w:val="32"/>
          <w:lang w:eastAsia="zh-CN"/>
        </w:rPr>
        <w:t>；</w:t>
      </w:r>
    </w:p>
    <w:p w14:paraId="7124922C">
      <w:pPr>
        <w:kinsoku/>
        <w:autoSpaceDE w:val="0"/>
        <w:autoSpaceDN w:val="0"/>
        <w:ind w:firstLine="620"/>
        <w:rPr>
          <w:spacing w:val="-5"/>
          <w:szCs w:val="32"/>
          <w:lang w:eastAsia="zh-CN"/>
        </w:rPr>
      </w:pPr>
      <w:r>
        <w:rPr>
          <w:rFonts w:hint="eastAsia"/>
          <w:spacing w:val="-5"/>
          <w:szCs w:val="32"/>
          <w:lang w:eastAsia="zh-CN"/>
        </w:rPr>
        <w:t>3.企业法定代表人身份证原件及复印件；</w:t>
      </w:r>
    </w:p>
    <w:p w14:paraId="1336C1A2">
      <w:pPr>
        <w:kinsoku/>
        <w:autoSpaceDE w:val="0"/>
        <w:autoSpaceDN w:val="0"/>
        <w:ind w:firstLine="620"/>
        <w:rPr>
          <w:spacing w:val="-5"/>
          <w:szCs w:val="32"/>
          <w:lang w:eastAsia="zh-CN"/>
        </w:rPr>
      </w:pPr>
      <w:r>
        <w:rPr>
          <w:rFonts w:hint="eastAsia"/>
          <w:spacing w:val="-5"/>
          <w:szCs w:val="32"/>
          <w:lang w:eastAsia="zh-CN"/>
        </w:rPr>
        <w:t>4.企业法定代表人毕业证书原件及复印件、学信网学历认证材料或人社部网站验证（技师班）；若法定代表人为在校生，需提供校方出具的在读证明；</w:t>
      </w:r>
    </w:p>
    <w:p w14:paraId="1E35CFFD">
      <w:pPr>
        <w:kinsoku/>
        <w:autoSpaceDE w:val="0"/>
        <w:autoSpaceDN w:val="0"/>
        <w:ind w:firstLine="620"/>
        <w:rPr>
          <w:spacing w:val="-5"/>
          <w:szCs w:val="32"/>
          <w:lang w:eastAsia="zh-CN"/>
        </w:rPr>
      </w:pPr>
      <w:r>
        <w:rPr>
          <w:rFonts w:hint="eastAsia"/>
          <w:spacing w:val="-5"/>
          <w:szCs w:val="32"/>
          <w:lang w:eastAsia="zh-CN"/>
        </w:rPr>
        <w:t>5.企业营业执照副本原件及复印件；</w:t>
      </w:r>
    </w:p>
    <w:p w14:paraId="08D7E3FC">
      <w:pPr>
        <w:kinsoku/>
        <w:autoSpaceDE w:val="0"/>
        <w:autoSpaceDN w:val="0"/>
        <w:ind w:firstLine="668"/>
        <w:rPr>
          <w:spacing w:val="7"/>
          <w:szCs w:val="32"/>
          <w:lang w:eastAsia="zh-CN"/>
        </w:rPr>
      </w:pPr>
      <w:r>
        <w:rPr>
          <w:rFonts w:hint="eastAsia"/>
          <w:spacing w:val="7"/>
          <w:szCs w:val="32"/>
          <w:lang w:eastAsia="zh-CN"/>
        </w:rPr>
        <w:t>6.</w:t>
      </w:r>
      <w:r>
        <w:rPr>
          <w:rFonts w:ascii="仿宋" w:hAnsi="仿宋" w:cs="仿宋"/>
          <w:szCs w:val="32"/>
          <w:lang w:eastAsia="zh-CN"/>
        </w:rPr>
        <w:t>员工花名册复印件、劳动合同文本复印件及缴纳社会保险证明</w:t>
      </w:r>
      <w:r>
        <w:rPr>
          <w:rFonts w:hint="eastAsia" w:ascii="仿宋" w:hAnsi="仿宋" w:cs="仿宋"/>
          <w:szCs w:val="32"/>
          <w:lang w:eastAsia="zh-CN"/>
        </w:rPr>
        <w:t>；</w:t>
      </w:r>
    </w:p>
    <w:p w14:paraId="1D9D9355">
      <w:pPr>
        <w:kinsoku/>
        <w:autoSpaceDE w:val="0"/>
        <w:autoSpaceDN w:val="0"/>
        <w:ind w:firstLine="668"/>
        <w:rPr>
          <w:spacing w:val="7"/>
          <w:szCs w:val="32"/>
          <w:lang w:eastAsia="zh-CN"/>
        </w:rPr>
      </w:pPr>
      <w:r>
        <w:rPr>
          <w:rFonts w:hint="eastAsia"/>
          <w:spacing w:val="7"/>
          <w:szCs w:val="32"/>
          <w:lang w:eastAsia="zh-CN"/>
        </w:rPr>
        <w:t>7.</w:t>
      </w:r>
      <w:r>
        <w:rPr>
          <w:rFonts w:hint="eastAsia" w:hAnsi="宋体"/>
          <w:sz w:val="31"/>
          <w:szCs w:val="31"/>
          <w:lang w:eastAsia="zh-CN" w:bidi="ar"/>
        </w:rPr>
        <w:t>经具有资质的中介机构鉴证的上年度财务报表及企业所得税纳税申报表；</w:t>
      </w:r>
    </w:p>
    <w:p w14:paraId="25D5A3C4">
      <w:pPr>
        <w:kinsoku/>
        <w:topLinePunct/>
        <w:autoSpaceDE w:val="0"/>
        <w:autoSpaceDN w:val="0"/>
        <w:ind w:firstLine="656"/>
        <w:rPr>
          <w:spacing w:val="4"/>
          <w:szCs w:val="32"/>
          <w:lang w:eastAsia="zh-CN"/>
        </w:rPr>
      </w:pPr>
      <w:r>
        <w:rPr>
          <w:rFonts w:hint="eastAsia"/>
          <w:spacing w:val="4"/>
          <w:szCs w:val="32"/>
          <w:lang w:eastAsia="zh-CN"/>
        </w:rPr>
        <w:t>8.公司章程、合伙协议及其他商事主体工商资料（工商查询专用章）。</w:t>
      </w:r>
    </w:p>
    <w:p w14:paraId="24493216">
      <w:pPr>
        <w:kinsoku/>
        <w:topLinePunct/>
        <w:autoSpaceDE w:val="0"/>
        <w:autoSpaceDN w:val="0"/>
        <w:ind w:firstLine="660"/>
        <w:rPr>
          <w:rFonts w:ascii="黑体" w:hAnsi="黑体" w:eastAsia="黑体" w:cs="黑体"/>
          <w:spacing w:val="5"/>
          <w:szCs w:val="32"/>
          <w:lang w:eastAsia="zh-CN"/>
        </w:rPr>
      </w:pPr>
      <w:bookmarkStart w:id="9" w:name="_Toc52429469_WPSOffice_Level1"/>
      <w:r>
        <w:rPr>
          <w:rFonts w:hint="eastAsia" w:ascii="黑体" w:hAnsi="黑体" w:eastAsia="黑体" w:cs="黑体"/>
          <w:spacing w:val="5"/>
          <w:szCs w:val="32"/>
          <w:lang w:eastAsia="zh-CN"/>
        </w:rPr>
        <w:t>五、申报流程</w:t>
      </w:r>
      <w:bookmarkEnd w:id="9"/>
    </w:p>
    <w:p w14:paraId="76FB69B4">
      <w:pPr>
        <w:kinsoku/>
        <w:topLinePunct/>
        <w:autoSpaceDE w:val="0"/>
        <w:autoSpaceDN w:val="0"/>
        <w:ind w:firstLine="644"/>
        <w:rPr>
          <w:spacing w:val="1"/>
          <w:szCs w:val="32"/>
          <w:lang w:eastAsia="zh-CN"/>
        </w:rPr>
      </w:pPr>
      <w:r>
        <w:rPr>
          <w:rFonts w:hint="eastAsia"/>
          <w:spacing w:val="1"/>
          <w:szCs w:val="32"/>
          <w:lang w:eastAsia="zh-CN"/>
        </w:rPr>
        <w:t>1.提报。①现场申请。符合条件的申请人携带申请材料到工商登记注册地街镇提出申请，工作人员将申请信息录入系统。②网上申请。符合条件的申请人登录线上申报系统，填写申报信息，并上传申报材料扫描件（或资料照片）。</w:t>
      </w:r>
    </w:p>
    <w:p w14:paraId="2A43A246">
      <w:pPr>
        <w:widowControl w:val="0"/>
        <w:autoSpaceDN w:val="0"/>
        <w:ind w:firstLine="644"/>
        <w:rPr>
          <w:spacing w:val="1"/>
          <w:szCs w:val="32"/>
          <w:lang w:eastAsia="zh-CN"/>
        </w:rPr>
      </w:pPr>
      <w:r>
        <w:rPr>
          <w:rFonts w:hint="eastAsia"/>
          <w:spacing w:val="1"/>
          <w:kern w:val="2"/>
          <w:szCs w:val="32"/>
          <w:lang w:eastAsia="zh-CN"/>
        </w:rPr>
        <w:t>2.核验。街镇对申报</w:t>
      </w:r>
      <w:r>
        <w:rPr>
          <w:rFonts w:hint="eastAsia"/>
          <w:spacing w:val="1"/>
          <w:szCs w:val="32"/>
          <w:lang w:eastAsia="zh-CN"/>
        </w:rPr>
        <w:t>创业资助项目进</w:t>
      </w:r>
      <w:r>
        <w:rPr>
          <w:rFonts w:hint="eastAsia"/>
          <w:spacing w:val="1"/>
          <w:kern w:val="2"/>
          <w:szCs w:val="32"/>
          <w:lang w:eastAsia="zh-CN"/>
        </w:rPr>
        <w:t>行信息核对、资格核验，</w:t>
      </w:r>
      <w:r>
        <w:rPr>
          <w:rFonts w:ascii="Times New Roman" w:hAnsi="Times New Roman" w:cs="Times New Roman"/>
          <w:kern w:val="2"/>
          <w:szCs w:val="32"/>
          <w:lang w:eastAsia="zh-CN"/>
        </w:rPr>
        <w:t>及时将</w:t>
      </w:r>
      <w:r>
        <w:rPr>
          <w:rFonts w:hint="eastAsia" w:ascii="Times New Roman" w:hAnsi="Times New Roman" w:cs="Times New Roman"/>
          <w:kern w:val="2"/>
          <w:szCs w:val="32"/>
          <w:lang w:eastAsia="zh-CN"/>
        </w:rPr>
        <w:t>核验</w:t>
      </w:r>
      <w:r>
        <w:rPr>
          <w:rFonts w:ascii="Times New Roman" w:hAnsi="Times New Roman" w:cs="Times New Roman"/>
          <w:kern w:val="2"/>
          <w:szCs w:val="32"/>
          <w:lang w:eastAsia="zh-CN"/>
        </w:rPr>
        <w:t>通过的</w:t>
      </w:r>
      <w:r>
        <w:rPr>
          <w:rFonts w:hint="eastAsia" w:ascii="Times New Roman" w:hAnsi="Times New Roman" w:cs="Times New Roman"/>
          <w:kern w:val="2"/>
          <w:szCs w:val="32"/>
          <w:lang w:eastAsia="zh-CN"/>
        </w:rPr>
        <w:t>申报</w:t>
      </w:r>
      <w:r>
        <w:rPr>
          <w:rFonts w:ascii="Times New Roman" w:hAnsi="Times New Roman" w:cs="Times New Roman"/>
          <w:kern w:val="2"/>
          <w:szCs w:val="32"/>
          <w:lang w:eastAsia="zh-CN"/>
        </w:rPr>
        <w:t>项目报送至</w:t>
      </w:r>
      <w:r>
        <w:rPr>
          <w:rFonts w:hint="eastAsia" w:ascii="Times New Roman" w:hAnsi="Times New Roman" w:cs="Times New Roman"/>
          <w:kern w:val="2"/>
          <w:szCs w:val="32"/>
          <w:lang w:eastAsia="zh-CN"/>
        </w:rPr>
        <w:t>区县人社部门。</w:t>
      </w:r>
      <w:r>
        <w:rPr>
          <w:rFonts w:hint="eastAsia"/>
          <w:spacing w:val="1"/>
          <w:szCs w:val="32"/>
          <w:lang w:eastAsia="zh-CN"/>
        </w:rPr>
        <w:t>区县人社部门通过核实资料、实地走访等方式，对申报项目进行信息核对和资格复查。</w:t>
      </w:r>
    </w:p>
    <w:p w14:paraId="7536E82F">
      <w:pPr>
        <w:kinsoku/>
        <w:topLinePunct/>
        <w:autoSpaceDE w:val="0"/>
        <w:autoSpaceDN w:val="0"/>
        <w:ind w:firstLine="644"/>
        <w:rPr>
          <w:spacing w:val="1"/>
          <w:szCs w:val="32"/>
          <w:lang w:eastAsia="zh-CN"/>
        </w:rPr>
      </w:pPr>
      <w:r>
        <w:rPr>
          <w:rFonts w:hint="eastAsia"/>
          <w:spacing w:val="1"/>
          <w:szCs w:val="32"/>
          <w:lang w:eastAsia="zh-CN"/>
        </w:rPr>
        <w:t>3.核定。①区县核定：区县人社部门组织人员进行核定，以申报人现场路演展示项目，核定人提问、申报人答辩的方式进行。区县人社部门根据核定结果确定拟资助项目，并择优向市人社部门推荐拟享受</w:t>
      </w:r>
      <w:r>
        <w:rPr>
          <w:rFonts w:hint="eastAsia"/>
          <w:spacing w:val="1"/>
          <w:szCs w:val="32"/>
          <w:lang w:val="en-US" w:eastAsia="zh-CN"/>
        </w:rPr>
        <w:t xml:space="preserve"> </w:t>
      </w:r>
      <w:r>
        <w:rPr>
          <w:rFonts w:hint="eastAsia"/>
          <w:spacing w:val="1"/>
          <w:szCs w:val="32"/>
          <w:lang w:eastAsia="zh-CN"/>
        </w:rPr>
        <w:t>万元资助项目。核定每年2次，分别为3-4月、8-9月。②市级核定：市人社部门对区县择优推荐的资助项目组织核定，根据专家核定结果确定</w:t>
      </w:r>
      <w:r>
        <w:rPr>
          <w:rFonts w:hint="eastAsia"/>
          <w:spacing w:val="1"/>
          <w:szCs w:val="32"/>
          <w:lang w:val="en-US" w:eastAsia="zh-CN"/>
        </w:rPr>
        <w:t xml:space="preserve"> </w:t>
      </w:r>
      <w:r>
        <w:rPr>
          <w:rFonts w:hint="eastAsia"/>
          <w:spacing w:val="1"/>
          <w:szCs w:val="32"/>
          <w:lang w:eastAsia="zh-CN"/>
        </w:rPr>
        <w:t>万元资助项目。</w:t>
      </w:r>
    </w:p>
    <w:p w14:paraId="7E62D090">
      <w:pPr>
        <w:kinsoku/>
        <w:topLinePunct/>
        <w:autoSpaceDE w:val="0"/>
        <w:autoSpaceDN w:val="0"/>
        <w:ind w:firstLine="644"/>
        <w:rPr>
          <w:spacing w:val="1"/>
          <w:szCs w:val="32"/>
          <w:lang w:eastAsia="zh-CN"/>
        </w:rPr>
      </w:pPr>
      <w:r>
        <w:rPr>
          <w:rFonts w:hint="eastAsia"/>
          <w:spacing w:val="1"/>
          <w:szCs w:val="32"/>
          <w:lang w:eastAsia="zh-CN"/>
        </w:rPr>
        <w:t>4.公示。①区县人社部门对享受</w:t>
      </w:r>
      <w:r>
        <w:rPr>
          <w:rFonts w:hint="eastAsia"/>
          <w:spacing w:val="1"/>
          <w:szCs w:val="32"/>
          <w:lang w:val="en-US" w:eastAsia="zh-CN"/>
        </w:rPr>
        <w:t>10-15</w:t>
      </w:r>
      <w:r>
        <w:rPr>
          <w:rFonts w:hint="eastAsia"/>
          <w:spacing w:val="1"/>
          <w:szCs w:val="32"/>
          <w:lang w:eastAsia="zh-CN"/>
        </w:rPr>
        <w:t>万元资助的项目进行公示。②市人社部门对享受</w:t>
      </w:r>
      <w:r>
        <w:rPr>
          <w:rFonts w:hint="eastAsia"/>
          <w:spacing w:val="1"/>
          <w:szCs w:val="32"/>
          <w:lang w:val="en-US" w:eastAsia="zh-CN"/>
        </w:rPr>
        <w:t>30</w:t>
      </w:r>
      <w:r>
        <w:rPr>
          <w:rFonts w:hint="eastAsia"/>
          <w:spacing w:val="1"/>
          <w:szCs w:val="32"/>
          <w:lang w:eastAsia="zh-CN"/>
        </w:rPr>
        <w:t>万元资助的项目进行公示。公示期为5个工作日。</w:t>
      </w:r>
    </w:p>
    <w:p w14:paraId="130E3657">
      <w:pPr>
        <w:kinsoku/>
        <w:topLinePunct/>
        <w:autoSpaceDE w:val="0"/>
        <w:autoSpaceDN w:val="0"/>
        <w:ind w:firstLine="644"/>
        <w:rPr>
          <w:spacing w:val="1"/>
          <w:szCs w:val="32"/>
          <w:lang w:eastAsia="zh-CN"/>
        </w:rPr>
      </w:pPr>
      <w:r>
        <w:rPr>
          <w:rFonts w:hint="eastAsia"/>
          <w:spacing w:val="1"/>
          <w:szCs w:val="32"/>
          <w:lang w:eastAsia="zh-CN"/>
        </w:rPr>
        <w:t>5.发放。由区县人社部门（或市人社部门）将资金拨付至创业企业在银行开立的基本账户。</w:t>
      </w:r>
    </w:p>
    <w:p w14:paraId="6B7C8E57">
      <w:pPr>
        <w:kinsoku/>
        <w:topLinePunct/>
        <w:ind w:firstLine="660"/>
        <w:rPr>
          <w:rFonts w:ascii="黑体" w:hAnsi="黑体" w:eastAsia="黑体" w:cs="黑体"/>
          <w:szCs w:val="32"/>
          <w:lang w:eastAsia="zh-CN"/>
        </w:rPr>
      </w:pPr>
      <w:bookmarkStart w:id="10" w:name="_Toc1489304725_WPSOffice_Level1"/>
      <w:r>
        <w:rPr>
          <w:rFonts w:hint="eastAsia" w:ascii="黑体" w:hAnsi="黑体" w:eastAsia="黑体" w:cs="黑体"/>
          <w:spacing w:val="5"/>
          <w:szCs w:val="32"/>
          <w:lang w:eastAsia="zh-CN"/>
        </w:rPr>
        <w:t>六、其他</w:t>
      </w:r>
      <w:bookmarkEnd w:id="10"/>
    </w:p>
    <w:p w14:paraId="3ABC8AFE">
      <w:pPr>
        <w:kinsoku/>
        <w:topLinePunct/>
        <w:autoSpaceDE w:val="0"/>
        <w:autoSpaceDN w:val="0"/>
        <w:ind w:firstLine="640"/>
        <w:rPr>
          <w:spacing w:val="1"/>
          <w:szCs w:val="32"/>
          <w:lang w:eastAsia="zh-CN"/>
        </w:rPr>
      </w:pPr>
      <w:r>
        <w:rPr>
          <w:rFonts w:hint="eastAsia" w:ascii="仿宋" w:hAnsi="仿宋" w:eastAsia="仿宋" w:cs="仿宋"/>
          <w:color w:val="282828"/>
          <w:szCs w:val="32"/>
          <w:lang w:eastAsia="zh-CN"/>
        </w:rPr>
        <w:t>1.各区县要加强对资助项目和资金使用情况进行监管，</w:t>
      </w:r>
      <w:r>
        <w:rPr>
          <w:rFonts w:hint="eastAsia"/>
          <w:spacing w:val="1"/>
          <w:szCs w:val="32"/>
          <w:lang w:eastAsia="zh-CN"/>
        </w:rPr>
        <w:t>受资助企业要积极配合有关部门做好检查核定工作。创业项目资助资金主要用于企业生产经营、研发等相关费用，不得用于与生产经营无关的个人消费支出。</w:t>
      </w:r>
    </w:p>
    <w:p w14:paraId="026E279A">
      <w:pPr>
        <w:kinsoku/>
        <w:topLinePunct/>
        <w:autoSpaceDE w:val="0"/>
        <w:autoSpaceDN w:val="0"/>
        <w:ind w:firstLine="640"/>
        <w:rPr>
          <w:spacing w:val="1"/>
          <w:szCs w:val="32"/>
          <w:highlight w:val="yellow"/>
          <w:lang w:eastAsia="zh-CN"/>
        </w:rPr>
      </w:pPr>
      <w:r>
        <w:rPr>
          <w:rFonts w:hint="eastAsia"/>
          <w:szCs w:val="32"/>
          <w:lang w:eastAsia="zh-CN"/>
        </w:rPr>
        <w:t>2.</w:t>
      </w:r>
      <w:r>
        <w:rPr>
          <w:rFonts w:ascii="Times New Roman" w:hAnsi="Times New Roman" w:cs="Times New Roman"/>
          <w:szCs w:val="32"/>
          <w:lang w:eastAsia="zh-CN"/>
        </w:rPr>
        <w:t>申报项目的负责人应对项目经营情况和材料的真实性负责。对提供虚假材料骗取资助资金的申报项目，将取消其受资助资格，收回资助资金，并按有关规定</w:t>
      </w:r>
      <w:r>
        <w:rPr>
          <w:rFonts w:hint="eastAsia" w:cs="Times New Roman"/>
          <w:szCs w:val="32"/>
          <w:lang w:eastAsia="zh-CN"/>
        </w:rPr>
        <w:t>处理</w:t>
      </w:r>
      <w:r>
        <w:rPr>
          <w:rFonts w:ascii="Times New Roman" w:hAnsi="Times New Roman" w:cs="Times New Roman"/>
          <w:szCs w:val="32"/>
          <w:lang w:eastAsia="zh-CN"/>
        </w:rPr>
        <w:t>；情节严重的移送司法机关追究刑事责任。</w:t>
      </w:r>
    </w:p>
    <w:p w14:paraId="230F1AB0">
      <w:pPr>
        <w:kinsoku/>
        <w:topLinePunct/>
        <w:autoSpaceDE w:val="0"/>
        <w:autoSpaceDN w:val="0"/>
        <w:ind w:firstLine="644"/>
        <w:rPr>
          <w:spacing w:val="1"/>
          <w:szCs w:val="32"/>
          <w:lang w:eastAsia="zh-CN"/>
        </w:rPr>
      </w:pPr>
      <w:r>
        <w:rPr>
          <w:rFonts w:hint="eastAsia"/>
          <w:spacing w:val="1"/>
          <w:szCs w:val="32"/>
          <w:lang w:eastAsia="zh-CN"/>
        </w:rPr>
        <w:t>3.资助资金由市级财政承担。</w:t>
      </w:r>
    </w:p>
    <w:p w14:paraId="54A8CA97">
      <w:pPr>
        <w:kinsoku/>
        <w:topLinePunct/>
        <w:autoSpaceDE w:val="0"/>
        <w:autoSpaceDN w:val="0"/>
        <w:ind w:firstLine="644"/>
        <w:rPr>
          <w:spacing w:val="1"/>
          <w:szCs w:val="32"/>
          <w:lang w:eastAsia="zh-CN"/>
        </w:rPr>
      </w:pPr>
      <w:r>
        <w:rPr>
          <w:rFonts w:hint="eastAsia"/>
          <w:spacing w:val="1"/>
          <w:szCs w:val="32"/>
          <w:lang w:eastAsia="zh-CN"/>
        </w:rPr>
        <w:t>4.</w:t>
      </w:r>
      <w:r>
        <w:rPr>
          <w:rFonts w:ascii="Times New Roman" w:hAnsi="Times New Roman" w:cs="Times New Roman"/>
          <w:snapToGrid/>
          <w:color w:val="auto"/>
          <w:kern w:val="2"/>
          <w:szCs w:val="32"/>
          <w:lang w:eastAsia="zh-CN"/>
        </w:rPr>
        <w:t>根据项目资金量</w:t>
      </w:r>
      <w:r>
        <w:rPr>
          <w:rFonts w:hint="eastAsia" w:ascii="Times New Roman" w:hAnsi="Times New Roman" w:cs="Times New Roman"/>
          <w:snapToGrid/>
          <w:color w:val="auto"/>
          <w:kern w:val="2"/>
          <w:szCs w:val="32"/>
          <w:lang w:eastAsia="zh-CN"/>
        </w:rPr>
        <w:t>，给予最高资金量总额的3%</w:t>
      </w:r>
      <w:r>
        <w:rPr>
          <w:rFonts w:hint="eastAsia"/>
          <w:spacing w:val="1"/>
          <w:szCs w:val="32"/>
          <w:lang w:eastAsia="zh-CN"/>
        </w:rPr>
        <w:t>作为项目核定费。</w:t>
      </w:r>
    </w:p>
    <w:p w14:paraId="730CD0AF">
      <w:pPr>
        <w:kinsoku/>
        <w:topLinePunct/>
        <w:autoSpaceDE w:val="0"/>
        <w:autoSpaceDN w:val="0"/>
        <w:ind w:firstLine="644"/>
        <w:rPr>
          <w:spacing w:val="1"/>
          <w:szCs w:val="32"/>
          <w:lang w:eastAsia="zh-CN"/>
        </w:rPr>
      </w:pPr>
      <w:r>
        <w:rPr>
          <w:rFonts w:hint="eastAsia"/>
          <w:spacing w:val="1"/>
          <w:szCs w:val="32"/>
          <w:lang w:eastAsia="zh-CN"/>
        </w:rPr>
        <w:t>5.本办法自印发之日起实施，有效期至2027年  月  日。</w:t>
      </w:r>
    </w:p>
    <w:p w14:paraId="39CD308E">
      <w:pPr>
        <w:kinsoku/>
        <w:topLinePunct/>
        <w:autoSpaceDE w:val="0"/>
        <w:autoSpaceDN w:val="0"/>
        <w:ind w:firstLine="520"/>
        <w:rPr>
          <w:rFonts w:ascii="微软雅黑" w:hAnsi="微软雅黑" w:eastAsia="微软雅黑" w:cs="仿宋"/>
          <w:color w:val="333333"/>
          <w:sz w:val="26"/>
          <w:szCs w:val="26"/>
          <w:shd w:val="clear" w:color="auto" w:fill="FFFFFF"/>
          <w:lang w:eastAsia="zh-CN"/>
        </w:rPr>
      </w:pPr>
    </w:p>
    <w:p w14:paraId="6AAB71AF">
      <w:pPr>
        <w:kinsoku/>
        <w:topLinePunct/>
        <w:autoSpaceDE w:val="0"/>
        <w:autoSpaceDN w:val="0"/>
        <w:ind w:firstLine="640"/>
        <w:rPr>
          <w:rFonts w:ascii="Times New Roman" w:hAnsi="Times New Roman" w:cs="Times New Roman"/>
          <w:szCs w:val="32"/>
          <w:lang w:eastAsia="zh-CN"/>
        </w:rPr>
      </w:pPr>
      <w:r>
        <w:rPr>
          <w:rFonts w:hint="eastAsia" w:ascii="Times New Roman" w:hAnsi="Times New Roman" w:cs="Times New Roman"/>
          <w:szCs w:val="32"/>
          <w:lang w:eastAsia="zh-CN"/>
        </w:rPr>
        <w:t>业务咨询部门及联系方式</w:t>
      </w:r>
    </w:p>
    <w:p w14:paraId="42AC05EF">
      <w:pPr>
        <w:kinsoku/>
        <w:topLinePunct/>
        <w:autoSpaceDE w:val="0"/>
        <w:autoSpaceDN w:val="0"/>
        <w:ind w:firstLine="640"/>
        <w:rPr>
          <w:rFonts w:ascii="Times New Roman" w:hAnsi="Times New Roman" w:cs="Times New Roman"/>
          <w:szCs w:val="32"/>
          <w:lang w:eastAsia="zh-CN"/>
        </w:rPr>
      </w:pPr>
      <w:r>
        <w:rPr>
          <w:rFonts w:hint="eastAsia" w:ascii="Times New Roman" w:hAnsi="Times New Roman" w:cs="Times New Roman"/>
          <w:szCs w:val="32"/>
          <w:lang w:eastAsia="zh-CN"/>
        </w:rPr>
        <w:t>牵头部门：</w:t>
      </w:r>
      <w:r>
        <w:rPr>
          <w:rFonts w:hint="eastAsia" w:ascii="Times New Roman" w:hAnsi="Times New Roman" w:cs="Times New Roman"/>
          <w:szCs w:val="32"/>
          <w:lang w:val="en-US" w:eastAsia="zh-CN"/>
        </w:rPr>
        <w:t>区</w:t>
      </w:r>
      <w:r>
        <w:rPr>
          <w:rFonts w:hint="eastAsia" w:ascii="Times New Roman" w:hAnsi="Times New Roman" w:cs="Times New Roman"/>
          <w:szCs w:val="32"/>
          <w:lang w:eastAsia="zh-CN"/>
        </w:rPr>
        <w:t>人力资源社会保障局</w:t>
      </w:r>
    </w:p>
    <w:p w14:paraId="151D9AE1">
      <w:pPr>
        <w:kinsoku/>
        <w:topLinePunct/>
        <w:autoSpaceDE w:val="0"/>
        <w:autoSpaceDN w:val="0"/>
        <w:ind w:firstLine="640"/>
        <w:rPr>
          <w:rFonts w:ascii="Times New Roman" w:hAnsi="Times New Roman" w:cs="Times New Roman"/>
          <w:szCs w:val="32"/>
          <w:lang w:eastAsia="zh-CN"/>
        </w:rPr>
      </w:pPr>
      <w:r>
        <w:rPr>
          <w:rFonts w:hint="eastAsia" w:ascii="Times New Roman" w:hAnsi="Times New Roman" w:cs="Times New Roman"/>
          <w:szCs w:val="32"/>
          <w:lang w:eastAsia="zh-CN"/>
        </w:rPr>
        <w:t>联系</w:t>
      </w:r>
      <w:r>
        <w:rPr>
          <w:rFonts w:hint="eastAsia" w:ascii="Times New Roman" w:hAnsi="Times New Roman" w:cs="Times New Roman"/>
          <w:szCs w:val="32"/>
          <w:lang w:val="en-US" w:eastAsia="zh-CN"/>
        </w:rPr>
        <w:t>科</w:t>
      </w:r>
      <w:r>
        <w:rPr>
          <w:rFonts w:hint="eastAsia" w:ascii="Times New Roman" w:hAnsi="Times New Roman" w:cs="Times New Roman"/>
          <w:szCs w:val="32"/>
          <w:lang w:eastAsia="zh-CN"/>
        </w:rPr>
        <w:t>室：</w:t>
      </w:r>
      <w:r>
        <w:rPr>
          <w:rFonts w:hint="eastAsia" w:ascii="Times New Roman" w:hAnsi="Times New Roman" w:cs="Times New Roman"/>
          <w:szCs w:val="32"/>
          <w:lang w:val="en-US" w:eastAsia="zh-CN"/>
        </w:rPr>
        <w:t>区</w:t>
      </w:r>
      <w:r>
        <w:rPr>
          <w:rFonts w:hint="eastAsia" w:ascii="Times New Roman" w:hAnsi="Times New Roman" w:cs="Times New Roman"/>
          <w:szCs w:val="32"/>
          <w:lang w:eastAsia="zh-CN"/>
        </w:rPr>
        <w:t>公共就业服务中心创业服务</w:t>
      </w:r>
      <w:r>
        <w:rPr>
          <w:rFonts w:hint="eastAsia" w:ascii="Times New Roman" w:hAnsi="Times New Roman" w:cs="Times New Roman"/>
          <w:szCs w:val="32"/>
          <w:lang w:val="en-US" w:eastAsia="zh-CN"/>
        </w:rPr>
        <w:t>部</w:t>
      </w:r>
    </w:p>
    <w:p w14:paraId="3F15F87F">
      <w:pPr>
        <w:kinsoku/>
        <w:topLinePunct/>
        <w:autoSpaceDE w:val="0"/>
        <w:autoSpaceDN w:val="0"/>
        <w:ind w:firstLine="640"/>
        <w:rPr>
          <w:rFonts w:hint="default" w:ascii="Times New Roman" w:hAnsi="Times New Roman" w:cs="Times New Roman"/>
          <w:szCs w:val="32"/>
          <w:lang w:val="en-US" w:eastAsia="zh-CN"/>
        </w:rPr>
      </w:pPr>
      <w:r>
        <w:rPr>
          <w:rFonts w:hint="eastAsia" w:ascii="Times New Roman" w:hAnsi="Times New Roman" w:cs="Times New Roman"/>
          <w:szCs w:val="32"/>
          <w:lang w:eastAsia="zh-CN"/>
        </w:rPr>
        <w:t>联系电话：0531-</w:t>
      </w:r>
      <w:r>
        <w:rPr>
          <w:rFonts w:hint="eastAsia" w:ascii="Times New Roman" w:hAnsi="Times New Roman" w:cs="Times New Roman"/>
          <w:szCs w:val="32"/>
          <w:lang w:val="en-US" w:eastAsia="zh-CN"/>
        </w:rPr>
        <w:t>83216933</w:t>
      </w:r>
    </w:p>
    <w:p w14:paraId="2F1B2EEC">
      <w:pPr>
        <w:kinsoku/>
        <w:topLinePunct/>
        <w:autoSpaceDE w:val="0"/>
        <w:autoSpaceDN w:val="0"/>
        <w:ind w:firstLine="520"/>
        <w:rPr>
          <w:rFonts w:ascii="微软雅黑" w:hAnsi="微软雅黑" w:eastAsia="微软雅黑" w:cs="仿宋"/>
          <w:color w:val="333333"/>
          <w:sz w:val="26"/>
          <w:szCs w:val="26"/>
          <w:shd w:val="clear" w:color="auto" w:fill="FFFFFF"/>
          <w:lang w:eastAsia="zh-CN"/>
        </w:rPr>
      </w:pPr>
    </w:p>
    <w:p w14:paraId="0180B8B7">
      <w:pPr>
        <w:kinsoku/>
        <w:topLinePunct/>
        <w:autoSpaceDE w:val="0"/>
        <w:autoSpaceDN w:val="0"/>
        <w:ind w:firstLine="644"/>
        <w:rPr>
          <w:spacing w:val="1"/>
          <w:szCs w:val="32"/>
          <w:lang w:eastAsia="zh-CN"/>
        </w:rPr>
      </w:pPr>
      <w:r>
        <w:rPr>
          <w:rFonts w:hint="eastAsia"/>
          <w:spacing w:val="1"/>
          <w:szCs w:val="32"/>
          <w:lang w:eastAsia="zh-CN"/>
        </w:rPr>
        <w:t>附件：1.济南市大学生优秀创业项目资助申报表</w:t>
      </w:r>
    </w:p>
    <w:p w14:paraId="350BE208">
      <w:pPr>
        <w:kinsoku/>
        <w:topLinePunct/>
        <w:autoSpaceDE w:val="0"/>
        <w:autoSpaceDN w:val="0"/>
        <w:ind w:firstLine="644"/>
        <w:rPr>
          <w:spacing w:val="1"/>
          <w:szCs w:val="32"/>
          <w:lang w:eastAsia="zh-CN"/>
        </w:rPr>
      </w:pPr>
      <w:r>
        <w:rPr>
          <w:rFonts w:hint="eastAsia"/>
          <w:spacing w:val="1"/>
          <w:szCs w:val="32"/>
          <w:lang w:eastAsia="zh-CN"/>
        </w:rPr>
        <w:t xml:space="preserve">      2.项目资助申报书（样式）</w:t>
      </w:r>
    </w:p>
    <w:p w14:paraId="06F33A3C">
      <w:pPr>
        <w:kinsoku/>
        <w:topLinePunct/>
        <w:autoSpaceDE w:val="0"/>
        <w:autoSpaceDN w:val="0"/>
        <w:ind w:firstLine="1610" w:firstLineChars="500"/>
        <w:rPr>
          <w:spacing w:val="1"/>
          <w:szCs w:val="32"/>
          <w:lang w:eastAsia="zh-CN"/>
        </w:rPr>
      </w:pPr>
      <w:r>
        <w:rPr>
          <w:rFonts w:hint="eastAsia"/>
          <w:spacing w:val="1"/>
          <w:szCs w:val="32"/>
          <w:lang w:eastAsia="zh-CN"/>
        </w:rPr>
        <w:t>3.济南市大学生优秀创业项目资助参评推荐</w:t>
      </w:r>
    </w:p>
    <w:p w14:paraId="4BD9870C">
      <w:pPr>
        <w:kinsoku/>
        <w:topLinePunct/>
        <w:autoSpaceDE w:val="0"/>
        <w:autoSpaceDN w:val="0"/>
        <w:ind w:firstLine="1610" w:firstLineChars="500"/>
        <w:rPr>
          <w:spacing w:val="1"/>
          <w:szCs w:val="32"/>
          <w:lang w:eastAsia="zh-CN"/>
        </w:rPr>
      </w:pPr>
      <w:r>
        <w:rPr>
          <w:rFonts w:hint="eastAsia"/>
          <w:spacing w:val="1"/>
          <w:szCs w:val="32"/>
          <w:lang w:eastAsia="zh-CN"/>
        </w:rPr>
        <w:t>4.大学生优秀创业项目资助发放公示（模板）</w:t>
      </w:r>
    </w:p>
    <w:p w14:paraId="411A4299">
      <w:pPr>
        <w:pStyle w:val="19"/>
        <w:spacing w:line="560" w:lineRule="exact"/>
      </w:pPr>
    </w:p>
    <w:p w14:paraId="6E4FEAA5">
      <w:pPr>
        <w:ind w:firstLine="0" w:firstLineChars="0"/>
        <w:rPr>
          <w:rFonts w:hAnsi="宋体" w:eastAsia="宋体"/>
          <w:sz w:val="24"/>
          <w:szCs w:val="24"/>
          <w:lang w:eastAsia="zh-CN"/>
        </w:rPr>
      </w:pPr>
      <w:r>
        <w:rPr>
          <w:rFonts w:hint="eastAsia" w:hAnsi="宋体"/>
          <w:sz w:val="24"/>
          <w:szCs w:val="24"/>
          <w:lang w:eastAsia="zh-CN"/>
        </w:rPr>
        <w:br w:type="page"/>
      </w:r>
      <w:r>
        <w:rPr>
          <w:rFonts w:hint="eastAsia" w:ascii="黑体" w:hAnsi="黑体" w:eastAsia="黑体" w:cs="黑体"/>
          <w:szCs w:val="32"/>
          <w:lang w:eastAsia="zh-CN"/>
        </w:rPr>
        <w:t>附件1</w:t>
      </w:r>
    </w:p>
    <w:p w14:paraId="54666272">
      <w:pPr>
        <w:ind w:firstLine="720"/>
        <w:jc w:val="center"/>
        <w:rPr>
          <w:rFonts w:eastAsia="黑体"/>
          <w:sz w:val="36"/>
          <w:szCs w:val="36"/>
          <w:lang w:eastAsia="zh-CN"/>
        </w:rPr>
      </w:pPr>
      <w:r>
        <w:rPr>
          <w:rFonts w:hint="eastAsia" w:eastAsia="黑体"/>
          <w:sz w:val="36"/>
          <w:szCs w:val="36"/>
          <w:lang w:eastAsia="zh-CN"/>
        </w:rPr>
        <w:t>济南市大学生优秀创业项目资助申报表</w:t>
      </w:r>
    </w:p>
    <w:tbl>
      <w:tblPr>
        <w:tblStyle w:val="17"/>
        <w:tblpPr w:leftFromText="180" w:rightFromText="180" w:vertAnchor="text" w:horzAnchor="page" w:tblpX="1179" w:tblpY="145"/>
        <w:tblOverlap w:val="never"/>
        <w:tblW w:w="100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1650"/>
        <w:gridCol w:w="31"/>
        <w:gridCol w:w="1454"/>
        <w:gridCol w:w="231"/>
        <w:gridCol w:w="146"/>
        <w:gridCol w:w="310"/>
        <w:gridCol w:w="1459"/>
        <w:gridCol w:w="330"/>
        <w:gridCol w:w="1130"/>
        <w:gridCol w:w="1967"/>
      </w:tblGrid>
      <w:tr w14:paraId="2442D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1" w:hRule="atLeast"/>
        </w:trPr>
        <w:tc>
          <w:tcPr>
            <w:tcW w:w="1315" w:type="dxa"/>
            <w:tcBorders>
              <w:top w:val="single" w:color="auto" w:sz="12" w:space="0"/>
              <w:left w:val="single" w:color="auto" w:sz="12" w:space="0"/>
            </w:tcBorders>
            <w:vAlign w:val="center"/>
          </w:tcPr>
          <w:p w14:paraId="61E00B4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法定代表人姓名</w:t>
            </w:r>
          </w:p>
        </w:tc>
        <w:tc>
          <w:tcPr>
            <w:tcW w:w="1681" w:type="dxa"/>
            <w:gridSpan w:val="2"/>
            <w:tcBorders>
              <w:top w:val="single" w:color="auto" w:sz="12" w:space="0"/>
            </w:tcBorders>
            <w:vAlign w:val="center"/>
          </w:tcPr>
          <w:p w14:paraId="5048ED43">
            <w:pPr>
              <w:kinsoku/>
              <w:autoSpaceDE w:val="0"/>
              <w:autoSpaceDN w:val="0"/>
              <w:spacing w:line="240" w:lineRule="atLeast"/>
              <w:ind w:firstLine="0" w:firstLineChars="0"/>
              <w:jc w:val="center"/>
              <w:rPr>
                <w:rFonts w:ascii="Arial" w:hAnsi="Arial" w:eastAsia="Arial" w:cs="Arial"/>
                <w:sz w:val="24"/>
                <w:szCs w:val="24"/>
                <w:lang w:eastAsia="zh-CN"/>
              </w:rPr>
            </w:pPr>
          </w:p>
        </w:tc>
        <w:tc>
          <w:tcPr>
            <w:tcW w:w="1685" w:type="dxa"/>
            <w:gridSpan w:val="2"/>
            <w:tcBorders>
              <w:top w:val="single" w:color="auto" w:sz="12" w:space="0"/>
            </w:tcBorders>
            <w:vAlign w:val="center"/>
          </w:tcPr>
          <w:p w14:paraId="22CBA8E5">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身份证号</w:t>
            </w:r>
          </w:p>
        </w:tc>
        <w:tc>
          <w:tcPr>
            <w:tcW w:w="2245" w:type="dxa"/>
            <w:gridSpan w:val="4"/>
            <w:tcBorders>
              <w:top w:val="single" w:color="auto" w:sz="12" w:space="0"/>
            </w:tcBorders>
            <w:vAlign w:val="center"/>
          </w:tcPr>
          <w:p w14:paraId="793C1F69">
            <w:pPr>
              <w:kinsoku/>
              <w:autoSpaceDE w:val="0"/>
              <w:autoSpaceDN w:val="0"/>
              <w:spacing w:line="240" w:lineRule="atLeast"/>
              <w:ind w:firstLine="0" w:firstLineChars="0"/>
              <w:jc w:val="center"/>
              <w:rPr>
                <w:rFonts w:ascii="Arial" w:hAnsi="Arial" w:eastAsia="Arial" w:cs="Arial"/>
                <w:sz w:val="24"/>
                <w:szCs w:val="24"/>
                <w:lang w:eastAsia="zh-CN"/>
              </w:rPr>
            </w:pPr>
          </w:p>
        </w:tc>
        <w:tc>
          <w:tcPr>
            <w:tcW w:w="1130" w:type="dxa"/>
            <w:tcBorders>
              <w:top w:val="single" w:color="auto" w:sz="12" w:space="0"/>
            </w:tcBorders>
            <w:vAlign w:val="center"/>
          </w:tcPr>
          <w:p w14:paraId="61620931">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性别</w:t>
            </w:r>
          </w:p>
        </w:tc>
        <w:tc>
          <w:tcPr>
            <w:tcW w:w="1967" w:type="dxa"/>
            <w:tcBorders>
              <w:top w:val="single" w:color="auto" w:sz="12" w:space="0"/>
              <w:right w:val="single" w:color="auto" w:sz="12" w:space="0"/>
            </w:tcBorders>
            <w:vAlign w:val="center"/>
          </w:tcPr>
          <w:p w14:paraId="02B771FE">
            <w:pPr>
              <w:kinsoku/>
              <w:autoSpaceDE w:val="0"/>
              <w:autoSpaceDN w:val="0"/>
              <w:spacing w:line="240" w:lineRule="atLeast"/>
              <w:ind w:firstLine="0" w:firstLineChars="0"/>
              <w:jc w:val="center"/>
              <w:rPr>
                <w:rFonts w:ascii="Arial" w:hAnsi="Arial" w:eastAsia="Arial" w:cs="Arial"/>
                <w:sz w:val="24"/>
                <w:szCs w:val="24"/>
                <w:lang w:eastAsia="zh-CN"/>
              </w:rPr>
            </w:pPr>
          </w:p>
        </w:tc>
      </w:tr>
      <w:tr w14:paraId="1A049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315" w:type="dxa"/>
            <w:tcBorders>
              <w:left w:val="single" w:color="auto" w:sz="12" w:space="0"/>
            </w:tcBorders>
            <w:vAlign w:val="center"/>
          </w:tcPr>
          <w:p w14:paraId="1FFD214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毕业时间</w:t>
            </w:r>
          </w:p>
        </w:tc>
        <w:tc>
          <w:tcPr>
            <w:tcW w:w="1681" w:type="dxa"/>
            <w:gridSpan w:val="2"/>
            <w:vAlign w:val="center"/>
          </w:tcPr>
          <w:p w14:paraId="2EEAF8AB">
            <w:pPr>
              <w:kinsoku/>
              <w:autoSpaceDE w:val="0"/>
              <w:autoSpaceDN w:val="0"/>
              <w:spacing w:line="240" w:lineRule="atLeast"/>
              <w:ind w:firstLine="0" w:firstLineChars="0"/>
              <w:jc w:val="center"/>
              <w:rPr>
                <w:rFonts w:ascii="Arial" w:hAnsi="Arial" w:eastAsia="Arial" w:cs="Arial"/>
                <w:sz w:val="24"/>
                <w:szCs w:val="24"/>
                <w:lang w:eastAsia="zh-CN"/>
              </w:rPr>
            </w:pPr>
          </w:p>
        </w:tc>
        <w:tc>
          <w:tcPr>
            <w:tcW w:w="1685" w:type="dxa"/>
            <w:gridSpan w:val="2"/>
            <w:vAlign w:val="center"/>
          </w:tcPr>
          <w:p w14:paraId="13C13E87">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毕业院校</w:t>
            </w:r>
          </w:p>
        </w:tc>
        <w:tc>
          <w:tcPr>
            <w:tcW w:w="2245" w:type="dxa"/>
            <w:gridSpan w:val="4"/>
            <w:vAlign w:val="center"/>
          </w:tcPr>
          <w:p w14:paraId="16E5078E">
            <w:pPr>
              <w:kinsoku/>
              <w:autoSpaceDE w:val="0"/>
              <w:autoSpaceDN w:val="0"/>
              <w:spacing w:line="240" w:lineRule="atLeast"/>
              <w:ind w:firstLine="0" w:firstLineChars="0"/>
              <w:jc w:val="center"/>
              <w:rPr>
                <w:rFonts w:ascii="Arial" w:hAnsi="Arial" w:eastAsia="Arial" w:cs="Arial"/>
                <w:sz w:val="24"/>
                <w:szCs w:val="24"/>
                <w:lang w:eastAsia="zh-CN"/>
              </w:rPr>
            </w:pPr>
          </w:p>
        </w:tc>
        <w:tc>
          <w:tcPr>
            <w:tcW w:w="1130" w:type="dxa"/>
            <w:vAlign w:val="center"/>
          </w:tcPr>
          <w:p w14:paraId="01BCAE4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生源地</w:t>
            </w:r>
          </w:p>
        </w:tc>
        <w:tc>
          <w:tcPr>
            <w:tcW w:w="1967" w:type="dxa"/>
            <w:tcBorders>
              <w:right w:val="single" w:color="auto" w:sz="12" w:space="0"/>
            </w:tcBorders>
            <w:vAlign w:val="center"/>
          </w:tcPr>
          <w:p w14:paraId="2CE6F88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 xml:space="preserve"> 省  市  区县</w:t>
            </w:r>
          </w:p>
        </w:tc>
      </w:tr>
      <w:tr w14:paraId="311A3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315" w:type="dxa"/>
            <w:tcBorders>
              <w:left w:val="single" w:color="auto" w:sz="12" w:space="0"/>
            </w:tcBorders>
            <w:vAlign w:val="center"/>
          </w:tcPr>
          <w:p w14:paraId="43F3C32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学历</w:t>
            </w:r>
          </w:p>
        </w:tc>
        <w:tc>
          <w:tcPr>
            <w:tcW w:w="3822" w:type="dxa"/>
            <w:gridSpan w:val="6"/>
            <w:vAlign w:val="center"/>
          </w:tcPr>
          <w:p w14:paraId="1573800A">
            <w:pPr>
              <w:kinsoku/>
              <w:autoSpaceDE w:val="0"/>
              <w:autoSpaceDN w:val="0"/>
              <w:spacing w:line="240" w:lineRule="atLeast"/>
              <w:ind w:firstLine="0" w:firstLineChars="0"/>
              <w:jc w:val="center"/>
              <w:rPr>
                <w:rFonts w:ascii="Arial" w:hAnsi="Arial" w:eastAsia="Arial" w:cs="Arial"/>
                <w:sz w:val="24"/>
                <w:szCs w:val="24"/>
                <w:lang w:eastAsia="zh-CN"/>
              </w:rPr>
            </w:pPr>
          </w:p>
        </w:tc>
        <w:tc>
          <w:tcPr>
            <w:tcW w:w="1789" w:type="dxa"/>
            <w:gridSpan w:val="2"/>
            <w:vAlign w:val="center"/>
          </w:tcPr>
          <w:p w14:paraId="712C8611">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毕业证书编号</w:t>
            </w:r>
          </w:p>
        </w:tc>
        <w:tc>
          <w:tcPr>
            <w:tcW w:w="3097" w:type="dxa"/>
            <w:gridSpan w:val="2"/>
            <w:tcBorders>
              <w:right w:val="single" w:color="auto" w:sz="12" w:space="0"/>
            </w:tcBorders>
            <w:vAlign w:val="center"/>
          </w:tcPr>
          <w:p w14:paraId="159E6F3E">
            <w:pPr>
              <w:kinsoku/>
              <w:autoSpaceDE w:val="0"/>
              <w:autoSpaceDN w:val="0"/>
              <w:spacing w:line="240" w:lineRule="atLeast"/>
              <w:ind w:firstLine="0" w:firstLineChars="0"/>
              <w:jc w:val="center"/>
              <w:rPr>
                <w:rFonts w:ascii="Arial" w:hAnsi="Arial" w:eastAsia="Arial" w:cs="Arial"/>
                <w:sz w:val="24"/>
                <w:szCs w:val="24"/>
                <w:lang w:eastAsia="zh-CN"/>
              </w:rPr>
            </w:pPr>
          </w:p>
        </w:tc>
      </w:tr>
      <w:tr w14:paraId="5A7DB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315" w:type="dxa"/>
            <w:tcBorders>
              <w:left w:val="single" w:color="auto" w:sz="12" w:space="0"/>
            </w:tcBorders>
            <w:vAlign w:val="center"/>
          </w:tcPr>
          <w:p w14:paraId="341BF5FC">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联系电话</w:t>
            </w:r>
          </w:p>
        </w:tc>
        <w:tc>
          <w:tcPr>
            <w:tcW w:w="3822" w:type="dxa"/>
            <w:gridSpan w:val="6"/>
            <w:vAlign w:val="center"/>
          </w:tcPr>
          <w:p w14:paraId="1A425DA4">
            <w:pPr>
              <w:kinsoku/>
              <w:autoSpaceDE w:val="0"/>
              <w:autoSpaceDN w:val="0"/>
              <w:spacing w:line="240" w:lineRule="atLeast"/>
              <w:ind w:firstLine="0" w:firstLineChars="0"/>
              <w:jc w:val="center"/>
              <w:rPr>
                <w:rFonts w:ascii="Arial" w:hAnsi="Arial" w:eastAsia="Arial" w:cs="Arial"/>
                <w:sz w:val="24"/>
                <w:szCs w:val="24"/>
              </w:rPr>
            </w:pPr>
          </w:p>
        </w:tc>
        <w:tc>
          <w:tcPr>
            <w:tcW w:w="1789" w:type="dxa"/>
            <w:gridSpan w:val="2"/>
            <w:vAlign w:val="center"/>
          </w:tcPr>
          <w:p w14:paraId="372CDE6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手机</w:t>
            </w:r>
          </w:p>
        </w:tc>
        <w:tc>
          <w:tcPr>
            <w:tcW w:w="3097" w:type="dxa"/>
            <w:gridSpan w:val="2"/>
            <w:tcBorders>
              <w:right w:val="single" w:color="auto" w:sz="12" w:space="0"/>
            </w:tcBorders>
            <w:vAlign w:val="center"/>
          </w:tcPr>
          <w:p w14:paraId="663B5566">
            <w:pPr>
              <w:kinsoku/>
              <w:autoSpaceDE w:val="0"/>
              <w:autoSpaceDN w:val="0"/>
              <w:spacing w:line="240" w:lineRule="atLeast"/>
              <w:ind w:firstLine="0" w:firstLineChars="0"/>
              <w:jc w:val="center"/>
              <w:rPr>
                <w:rFonts w:ascii="Arial" w:hAnsi="Arial" w:eastAsia="Arial" w:cs="Arial"/>
                <w:sz w:val="24"/>
                <w:szCs w:val="24"/>
              </w:rPr>
            </w:pPr>
          </w:p>
        </w:tc>
      </w:tr>
      <w:tr w14:paraId="50CDA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315" w:type="dxa"/>
            <w:tcBorders>
              <w:left w:val="single" w:color="auto" w:sz="12" w:space="0"/>
            </w:tcBorders>
            <w:vAlign w:val="center"/>
          </w:tcPr>
          <w:p w14:paraId="276B8048">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企业名称</w:t>
            </w:r>
          </w:p>
        </w:tc>
        <w:tc>
          <w:tcPr>
            <w:tcW w:w="3822" w:type="dxa"/>
            <w:gridSpan w:val="6"/>
            <w:vAlign w:val="center"/>
          </w:tcPr>
          <w:p w14:paraId="7DE3E5E5">
            <w:pPr>
              <w:kinsoku/>
              <w:autoSpaceDE w:val="0"/>
              <w:autoSpaceDN w:val="0"/>
              <w:spacing w:line="240" w:lineRule="atLeast"/>
              <w:ind w:firstLine="0" w:firstLineChars="0"/>
              <w:jc w:val="center"/>
              <w:rPr>
                <w:rFonts w:ascii="Arial" w:hAnsi="Arial" w:eastAsia="Arial" w:cs="Arial"/>
                <w:sz w:val="24"/>
                <w:szCs w:val="24"/>
                <w:lang w:eastAsia="zh-CN"/>
              </w:rPr>
            </w:pPr>
          </w:p>
        </w:tc>
        <w:tc>
          <w:tcPr>
            <w:tcW w:w="1789" w:type="dxa"/>
            <w:gridSpan w:val="2"/>
            <w:vAlign w:val="center"/>
          </w:tcPr>
          <w:p w14:paraId="3FADFDDE">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法定代表人出资（入股）比例</w:t>
            </w:r>
          </w:p>
        </w:tc>
        <w:tc>
          <w:tcPr>
            <w:tcW w:w="3097" w:type="dxa"/>
            <w:gridSpan w:val="2"/>
            <w:tcBorders>
              <w:right w:val="single" w:color="auto" w:sz="12" w:space="0"/>
            </w:tcBorders>
            <w:vAlign w:val="center"/>
          </w:tcPr>
          <w:p w14:paraId="6A0617D5">
            <w:pPr>
              <w:kinsoku/>
              <w:autoSpaceDE w:val="0"/>
              <w:autoSpaceDN w:val="0"/>
              <w:spacing w:line="240" w:lineRule="atLeast"/>
              <w:ind w:firstLine="0" w:firstLineChars="0"/>
              <w:jc w:val="center"/>
              <w:rPr>
                <w:rFonts w:ascii="Arial" w:hAnsi="Arial" w:eastAsia="Arial" w:cs="Arial"/>
                <w:sz w:val="24"/>
                <w:szCs w:val="24"/>
                <w:lang w:eastAsia="zh-CN"/>
              </w:rPr>
            </w:pPr>
          </w:p>
        </w:tc>
      </w:tr>
      <w:tr w14:paraId="77122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315" w:type="dxa"/>
            <w:tcBorders>
              <w:left w:val="single" w:color="auto" w:sz="12" w:space="0"/>
            </w:tcBorders>
            <w:vAlign w:val="center"/>
          </w:tcPr>
          <w:p w14:paraId="3D4AB6BF">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注册地址</w:t>
            </w:r>
          </w:p>
        </w:tc>
        <w:tc>
          <w:tcPr>
            <w:tcW w:w="8708" w:type="dxa"/>
            <w:gridSpan w:val="10"/>
            <w:tcBorders>
              <w:right w:val="single" w:color="auto" w:sz="12" w:space="0"/>
            </w:tcBorders>
            <w:vAlign w:val="center"/>
          </w:tcPr>
          <w:p w14:paraId="644967CF">
            <w:pPr>
              <w:kinsoku/>
              <w:autoSpaceDE w:val="0"/>
              <w:autoSpaceDN w:val="0"/>
              <w:spacing w:line="240" w:lineRule="atLeast"/>
              <w:ind w:firstLine="0" w:firstLineChars="0"/>
              <w:jc w:val="center"/>
              <w:rPr>
                <w:rFonts w:ascii="Arial" w:hAnsi="Arial" w:eastAsia="Arial" w:cs="Arial"/>
                <w:sz w:val="24"/>
                <w:szCs w:val="24"/>
                <w:lang w:eastAsia="zh-CN"/>
              </w:rPr>
            </w:pPr>
          </w:p>
        </w:tc>
      </w:tr>
      <w:tr w14:paraId="5708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315" w:type="dxa"/>
            <w:tcBorders>
              <w:left w:val="single" w:color="auto" w:sz="12" w:space="0"/>
            </w:tcBorders>
            <w:vAlign w:val="center"/>
          </w:tcPr>
          <w:p w14:paraId="45B40BF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注册时间</w:t>
            </w:r>
          </w:p>
        </w:tc>
        <w:tc>
          <w:tcPr>
            <w:tcW w:w="3822" w:type="dxa"/>
            <w:gridSpan w:val="6"/>
            <w:vAlign w:val="center"/>
          </w:tcPr>
          <w:p w14:paraId="6B28E047">
            <w:pPr>
              <w:kinsoku/>
              <w:autoSpaceDE w:val="0"/>
              <w:autoSpaceDN w:val="0"/>
              <w:spacing w:line="240" w:lineRule="atLeast"/>
              <w:ind w:firstLine="0" w:firstLineChars="0"/>
              <w:jc w:val="center"/>
              <w:rPr>
                <w:rFonts w:ascii="Arial" w:hAnsi="Arial" w:eastAsia="Arial" w:cs="Arial"/>
                <w:sz w:val="24"/>
                <w:szCs w:val="24"/>
                <w:lang w:eastAsia="zh-CN"/>
              </w:rPr>
            </w:pPr>
          </w:p>
        </w:tc>
        <w:tc>
          <w:tcPr>
            <w:tcW w:w="1789" w:type="dxa"/>
            <w:gridSpan w:val="2"/>
            <w:vAlign w:val="center"/>
          </w:tcPr>
          <w:p w14:paraId="294BC50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统一社会</w:t>
            </w:r>
          </w:p>
          <w:p w14:paraId="22561D9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信用代码</w:t>
            </w:r>
          </w:p>
        </w:tc>
        <w:tc>
          <w:tcPr>
            <w:tcW w:w="3097" w:type="dxa"/>
            <w:gridSpan w:val="2"/>
            <w:tcBorders>
              <w:right w:val="single" w:color="auto" w:sz="12" w:space="0"/>
            </w:tcBorders>
            <w:vAlign w:val="center"/>
          </w:tcPr>
          <w:p w14:paraId="67CC98BE">
            <w:pPr>
              <w:kinsoku/>
              <w:autoSpaceDE w:val="0"/>
              <w:autoSpaceDN w:val="0"/>
              <w:spacing w:line="240" w:lineRule="atLeast"/>
              <w:ind w:firstLine="0" w:firstLineChars="0"/>
              <w:jc w:val="center"/>
              <w:rPr>
                <w:rFonts w:ascii="Arial" w:hAnsi="Arial" w:eastAsia="Arial" w:cs="Arial"/>
                <w:sz w:val="24"/>
                <w:szCs w:val="24"/>
                <w:lang w:eastAsia="zh-CN"/>
              </w:rPr>
            </w:pPr>
          </w:p>
        </w:tc>
      </w:tr>
      <w:tr w14:paraId="3DC9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atLeast"/>
        </w:trPr>
        <w:tc>
          <w:tcPr>
            <w:tcW w:w="1315" w:type="dxa"/>
            <w:tcBorders>
              <w:left w:val="single" w:color="auto" w:sz="12" w:space="0"/>
            </w:tcBorders>
            <w:vAlign w:val="center"/>
          </w:tcPr>
          <w:p w14:paraId="1210CFE6">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注册资本</w:t>
            </w:r>
          </w:p>
        </w:tc>
        <w:tc>
          <w:tcPr>
            <w:tcW w:w="3822" w:type="dxa"/>
            <w:gridSpan w:val="6"/>
            <w:vAlign w:val="center"/>
          </w:tcPr>
          <w:p w14:paraId="01C22D07">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万元</w:t>
            </w:r>
          </w:p>
        </w:tc>
        <w:tc>
          <w:tcPr>
            <w:tcW w:w="1789" w:type="dxa"/>
            <w:gridSpan w:val="2"/>
            <w:vAlign w:val="center"/>
          </w:tcPr>
          <w:p w14:paraId="23F9E98F">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实缴资本</w:t>
            </w:r>
          </w:p>
        </w:tc>
        <w:tc>
          <w:tcPr>
            <w:tcW w:w="3097" w:type="dxa"/>
            <w:gridSpan w:val="2"/>
            <w:tcBorders>
              <w:right w:val="single" w:color="auto" w:sz="12" w:space="0"/>
            </w:tcBorders>
            <w:vAlign w:val="center"/>
          </w:tcPr>
          <w:p w14:paraId="543D4623">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万元</w:t>
            </w:r>
          </w:p>
        </w:tc>
      </w:tr>
      <w:tr w14:paraId="43AC6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315" w:type="dxa"/>
            <w:tcBorders>
              <w:left w:val="single" w:color="auto" w:sz="12" w:space="0"/>
            </w:tcBorders>
            <w:vAlign w:val="center"/>
          </w:tcPr>
          <w:p w14:paraId="4D315D5E">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上年度</w:t>
            </w:r>
          </w:p>
          <w:p w14:paraId="0CA58F5B">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营业收入</w:t>
            </w:r>
          </w:p>
        </w:tc>
        <w:tc>
          <w:tcPr>
            <w:tcW w:w="3822" w:type="dxa"/>
            <w:gridSpan w:val="6"/>
            <w:vAlign w:val="center"/>
          </w:tcPr>
          <w:p w14:paraId="013BC0E1">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万元</w:t>
            </w:r>
          </w:p>
        </w:tc>
        <w:tc>
          <w:tcPr>
            <w:tcW w:w="1789" w:type="dxa"/>
            <w:gridSpan w:val="2"/>
            <w:vAlign w:val="center"/>
          </w:tcPr>
          <w:p w14:paraId="35BE76AA">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带动就业人数</w:t>
            </w:r>
          </w:p>
        </w:tc>
        <w:tc>
          <w:tcPr>
            <w:tcW w:w="3097" w:type="dxa"/>
            <w:gridSpan w:val="2"/>
            <w:tcBorders>
              <w:right w:val="single" w:color="auto" w:sz="12" w:space="0"/>
            </w:tcBorders>
            <w:vAlign w:val="center"/>
          </w:tcPr>
          <w:p w14:paraId="40CF9886">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人</w:t>
            </w:r>
          </w:p>
        </w:tc>
      </w:tr>
      <w:tr w14:paraId="6D489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trPr>
        <w:tc>
          <w:tcPr>
            <w:tcW w:w="1315" w:type="dxa"/>
            <w:tcBorders>
              <w:left w:val="single" w:color="auto" w:sz="12" w:space="0"/>
            </w:tcBorders>
            <w:vAlign w:val="center"/>
          </w:tcPr>
          <w:p w14:paraId="5B708E72">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基本开户银行</w:t>
            </w:r>
          </w:p>
        </w:tc>
        <w:tc>
          <w:tcPr>
            <w:tcW w:w="3822" w:type="dxa"/>
            <w:gridSpan w:val="6"/>
            <w:vAlign w:val="center"/>
          </w:tcPr>
          <w:p w14:paraId="438C6DF5">
            <w:pPr>
              <w:kinsoku/>
              <w:autoSpaceDE w:val="0"/>
              <w:autoSpaceDN w:val="0"/>
              <w:spacing w:line="240" w:lineRule="atLeast"/>
              <w:ind w:firstLine="0" w:firstLineChars="0"/>
              <w:jc w:val="center"/>
              <w:rPr>
                <w:rFonts w:ascii="Arial" w:hAnsi="Arial" w:eastAsia="Arial" w:cs="Arial"/>
                <w:sz w:val="24"/>
                <w:szCs w:val="24"/>
                <w:lang w:eastAsia="zh-CN"/>
              </w:rPr>
            </w:pPr>
          </w:p>
        </w:tc>
        <w:tc>
          <w:tcPr>
            <w:tcW w:w="1789" w:type="dxa"/>
            <w:gridSpan w:val="2"/>
            <w:vAlign w:val="center"/>
          </w:tcPr>
          <w:p w14:paraId="5914BB5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账号</w:t>
            </w:r>
          </w:p>
        </w:tc>
        <w:tc>
          <w:tcPr>
            <w:tcW w:w="3097" w:type="dxa"/>
            <w:gridSpan w:val="2"/>
            <w:tcBorders>
              <w:right w:val="single" w:color="auto" w:sz="12" w:space="0"/>
            </w:tcBorders>
            <w:vAlign w:val="center"/>
          </w:tcPr>
          <w:p w14:paraId="41B379F8">
            <w:pPr>
              <w:kinsoku/>
              <w:autoSpaceDE w:val="0"/>
              <w:autoSpaceDN w:val="0"/>
              <w:spacing w:line="240" w:lineRule="atLeast"/>
              <w:ind w:firstLine="0" w:firstLineChars="0"/>
              <w:jc w:val="center"/>
              <w:rPr>
                <w:rFonts w:ascii="Arial" w:hAnsi="Arial" w:eastAsia="Arial" w:cs="Arial"/>
                <w:sz w:val="24"/>
                <w:szCs w:val="24"/>
                <w:lang w:eastAsia="zh-CN"/>
              </w:rPr>
            </w:pPr>
          </w:p>
        </w:tc>
      </w:tr>
      <w:tr w14:paraId="3A0B1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41" w:hRule="atLeast"/>
        </w:trPr>
        <w:tc>
          <w:tcPr>
            <w:tcW w:w="1315" w:type="dxa"/>
            <w:tcBorders>
              <w:left w:val="single" w:color="auto" w:sz="12" w:space="0"/>
            </w:tcBorders>
            <w:vAlign w:val="center"/>
          </w:tcPr>
          <w:p w14:paraId="08AF2755">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行业类别</w:t>
            </w:r>
          </w:p>
        </w:tc>
        <w:tc>
          <w:tcPr>
            <w:tcW w:w="8708" w:type="dxa"/>
            <w:gridSpan w:val="10"/>
            <w:tcBorders>
              <w:right w:val="single" w:color="auto" w:sz="12" w:space="0"/>
            </w:tcBorders>
            <w:vAlign w:val="center"/>
          </w:tcPr>
          <w:p w14:paraId="2D0E31F0">
            <w:pPr>
              <w:kinsoku/>
              <w:autoSpaceDE w:val="0"/>
              <w:autoSpaceDN w:val="0"/>
              <w:spacing w:line="240" w:lineRule="atLeast"/>
              <w:ind w:firstLine="0" w:firstLineChars="0"/>
              <w:rPr>
                <w:rFonts w:ascii="Arial" w:hAnsi="Arial" w:eastAsia="Arial" w:cs="Arial"/>
                <w:sz w:val="24"/>
                <w:szCs w:val="24"/>
                <w:lang w:eastAsia="zh-CN"/>
              </w:rPr>
            </w:pP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农、林、牧、渔业；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采矿业；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制造业；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电力、热力、燃气及水生产和供应业；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建筑业；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批发和零售业；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交通运输、仓储和邮政业；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住宿和餐饮业；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信息传输、软件和信息技术服务业；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金融业；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房地产业；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租赁和商务服务；</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科学研究和技术服务业；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水利、环境和公共设施管理业；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居民服务、修理和其他服务业；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教育；</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卫生和社会工作；</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文化、体育和娱乐业；</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公共管理、社会保障和社会组织；</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国际组织。（请在对应行业名称序号打钩）</w:t>
            </w:r>
          </w:p>
        </w:tc>
      </w:tr>
      <w:tr w14:paraId="0FBB7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trPr>
        <w:tc>
          <w:tcPr>
            <w:tcW w:w="1315" w:type="dxa"/>
            <w:tcBorders>
              <w:left w:val="single" w:color="auto" w:sz="12" w:space="0"/>
            </w:tcBorders>
            <w:vAlign w:val="center"/>
          </w:tcPr>
          <w:p w14:paraId="02C06895">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申请项目名称</w:t>
            </w:r>
          </w:p>
        </w:tc>
        <w:tc>
          <w:tcPr>
            <w:tcW w:w="8708" w:type="dxa"/>
            <w:gridSpan w:val="10"/>
            <w:tcBorders>
              <w:right w:val="single" w:color="auto" w:sz="12" w:space="0"/>
            </w:tcBorders>
            <w:vAlign w:val="center"/>
          </w:tcPr>
          <w:p w14:paraId="5FE91E5E">
            <w:pPr>
              <w:kinsoku/>
              <w:autoSpaceDE w:val="0"/>
              <w:autoSpaceDN w:val="0"/>
              <w:spacing w:line="240" w:lineRule="atLeast"/>
              <w:ind w:firstLine="0" w:firstLineChars="0"/>
              <w:rPr>
                <w:rFonts w:ascii="Arial" w:hAnsi="Arial" w:eastAsia="Arial" w:cs="Arial"/>
                <w:sz w:val="24"/>
                <w:szCs w:val="24"/>
                <w:lang w:eastAsia="zh-CN"/>
              </w:rPr>
            </w:pPr>
          </w:p>
        </w:tc>
      </w:tr>
      <w:tr w14:paraId="59ED2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2965" w:type="dxa"/>
            <w:gridSpan w:val="2"/>
            <w:tcBorders>
              <w:left w:val="single" w:color="auto" w:sz="12" w:space="0"/>
              <w:right w:val="single" w:color="auto" w:sz="4" w:space="0"/>
            </w:tcBorders>
            <w:vAlign w:val="center"/>
          </w:tcPr>
          <w:p w14:paraId="55EDAB13">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是否获得其他政府资助</w:t>
            </w:r>
          </w:p>
        </w:tc>
        <w:tc>
          <w:tcPr>
            <w:tcW w:w="1485" w:type="dxa"/>
            <w:gridSpan w:val="2"/>
            <w:tcBorders>
              <w:right w:val="single" w:color="auto" w:sz="4" w:space="0"/>
            </w:tcBorders>
            <w:vAlign w:val="center"/>
          </w:tcPr>
          <w:p w14:paraId="6749C563">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 xml:space="preserve">是 </w:t>
            </w:r>
            <w:r>
              <w:rPr>
                <w:rFonts w:hint="eastAsia" w:ascii="Arial" w:hAnsi="Arial" w:eastAsia="Arial" w:cs="Arial"/>
                <w:sz w:val="24"/>
                <w:szCs w:val="24"/>
                <w:lang w:eastAsia="zh-CN"/>
              </w:rPr>
              <w:sym w:font="Wingdings 2" w:char="00A3"/>
            </w:r>
            <w:r>
              <w:rPr>
                <w:rFonts w:hint="eastAsia" w:ascii="Arial" w:hAnsi="Arial" w:eastAsia="Arial" w:cs="Arial"/>
                <w:sz w:val="24"/>
                <w:szCs w:val="24"/>
                <w:lang w:eastAsia="zh-CN"/>
              </w:rPr>
              <w:t>否</w:t>
            </w:r>
          </w:p>
        </w:tc>
        <w:tc>
          <w:tcPr>
            <w:tcW w:w="2146" w:type="dxa"/>
            <w:gridSpan w:val="4"/>
            <w:tcBorders>
              <w:right w:val="single" w:color="auto" w:sz="4" w:space="0"/>
            </w:tcBorders>
          </w:tcPr>
          <w:p w14:paraId="6C90AED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如获得过政府资助项目名称及金额</w:t>
            </w:r>
          </w:p>
        </w:tc>
        <w:tc>
          <w:tcPr>
            <w:tcW w:w="3427" w:type="dxa"/>
            <w:gridSpan w:val="3"/>
            <w:tcBorders>
              <w:right w:val="single" w:color="auto" w:sz="12" w:space="0"/>
            </w:tcBorders>
            <w:vAlign w:val="center"/>
          </w:tcPr>
          <w:p w14:paraId="1AF6DFA4">
            <w:pPr>
              <w:kinsoku/>
              <w:autoSpaceDE w:val="0"/>
              <w:autoSpaceDN w:val="0"/>
              <w:spacing w:line="240" w:lineRule="atLeast"/>
              <w:ind w:firstLine="0" w:firstLineChars="0"/>
              <w:jc w:val="center"/>
              <w:rPr>
                <w:rFonts w:ascii="Arial" w:hAnsi="Arial" w:eastAsia="Arial" w:cs="Arial"/>
                <w:sz w:val="24"/>
                <w:szCs w:val="24"/>
                <w:lang w:eastAsia="zh-CN"/>
              </w:rPr>
            </w:pPr>
          </w:p>
        </w:tc>
      </w:tr>
      <w:tr w14:paraId="57E4E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0" w:hRule="atLeast"/>
        </w:trPr>
        <w:tc>
          <w:tcPr>
            <w:tcW w:w="1315" w:type="dxa"/>
            <w:tcBorders>
              <w:top w:val="single" w:color="auto" w:sz="2" w:space="0"/>
              <w:left w:val="single" w:color="auto" w:sz="12" w:space="0"/>
              <w:bottom w:val="single" w:color="auto" w:sz="2" w:space="0"/>
            </w:tcBorders>
            <w:vAlign w:val="center"/>
          </w:tcPr>
          <w:p w14:paraId="1D25A5F9">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申请人</w:t>
            </w:r>
          </w:p>
          <w:p w14:paraId="01EDAC3D">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承诺</w:t>
            </w:r>
          </w:p>
        </w:tc>
        <w:tc>
          <w:tcPr>
            <w:tcW w:w="8708" w:type="dxa"/>
            <w:gridSpan w:val="10"/>
            <w:tcBorders>
              <w:top w:val="single" w:color="auto" w:sz="2" w:space="0"/>
              <w:bottom w:val="single" w:color="auto" w:sz="2" w:space="0"/>
              <w:right w:val="single" w:color="auto" w:sz="12" w:space="0"/>
            </w:tcBorders>
            <w:vAlign w:val="center"/>
          </w:tcPr>
          <w:p w14:paraId="5A01419D">
            <w:pPr>
              <w:kinsoku/>
              <w:autoSpaceDE w:val="0"/>
              <w:autoSpaceDN w:val="0"/>
              <w:spacing w:line="240" w:lineRule="atLeast"/>
              <w:ind w:firstLine="482"/>
              <w:jc w:val="left"/>
              <w:rPr>
                <w:rFonts w:ascii="Arial Bold" w:hAnsi="Arial Bold" w:eastAsia="Arial" w:cs="Arial Bold"/>
                <w:b/>
                <w:bCs/>
                <w:sz w:val="24"/>
                <w:szCs w:val="24"/>
                <w:lang w:eastAsia="zh-CN"/>
              </w:rPr>
            </w:pPr>
            <w:r>
              <w:rPr>
                <w:rFonts w:ascii="Arial Bold" w:hAnsi="Arial Bold" w:eastAsia="Arial" w:cs="Arial Bold"/>
                <w:b/>
                <w:bCs/>
                <w:sz w:val="24"/>
                <w:szCs w:val="24"/>
                <w:lang w:eastAsia="zh-CN"/>
              </w:rPr>
              <w:t>本人向贵单位提供的申请材料合法、真实、有效。如有虚假情况，自愿承担相应法律责任。</w:t>
            </w:r>
          </w:p>
          <w:p w14:paraId="68AD1EDB">
            <w:pPr>
              <w:kinsoku/>
              <w:autoSpaceDE w:val="0"/>
              <w:autoSpaceDN w:val="0"/>
              <w:spacing w:line="240" w:lineRule="atLeast"/>
              <w:ind w:firstLine="0" w:firstLineChars="0"/>
              <w:jc w:val="center"/>
              <w:rPr>
                <w:rFonts w:ascii="Arial" w:hAnsi="Arial" w:eastAsia="Arial" w:cs="Arial"/>
                <w:sz w:val="24"/>
                <w:szCs w:val="24"/>
                <w:lang w:eastAsia="zh-CN"/>
              </w:rPr>
            </w:pPr>
            <w:r>
              <w:rPr>
                <w:rFonts w:hint="eastAsia" w:ascii="Arial" w:hAnsi="Arial" w:eastAsia="Arial" w:cs="Arial"/>
                <w:sz w:val="24"/>
                <w:szCs w:val="24"/>
                <w:lang w:eastAsia="zh-CN"/>
              </w:rPr>
              <w:t>申请人签名（单位盖章）：　　　　　申请日期：</w:t>
            </w:r>
          </w:p>
        </w:tc>
      </w:tr>
      <w:tr w14:paraId="06C74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93" w:hRule="atLeast"/>
        </w:trPr>
        <w:tc>
          <w:tcPr>
            <w:tcW w:w="4827" w:type="dxa"/>
            <w:gridSpan w:val="6"/>
            <w:tcBorders>
              <w:top w:val="single" w:color="auto" w:sz="2" w:space="0"/>
              <w:left w:val="single" w:color="auto" w:sz="12" w:space="0"/>
              <w:bottom w:val="single" w:color="auto" w:sz="12" w:space="0"/>
              <w:right w:val="single" w:color="auto" w:sz="4" w:space="0"/>
            </w:tcBorders>
            <w:vAlign w:val="center"/>
          </w:tcPr>
          <w:p w14:paraId="5D223943">
            <w:pPr>
              <w:kinsoku/>
              <w:autoSpaceDE w:val="0"/>
              <w:autoSpaceDN w:val="0"/>
              <w:spacing w:line="240" w:lineRule="atLeast"/>
              <w:ind w:firstLine="0" w:firstLineChars="0"/>
              <w:jc w:val="left"/>
              <w:rPr>
                <w:rFonts w:ascii="Arial" w:hAnsi="Arial" w:eastAsia="Arial" w:cs="Arial"/>
                <w:sz w:val="24"/>
                <w:szCs w:val="24"/>
                <w:lang w:eastAsia="zh-CN"/>
              </w:rPr>
            </w:pPr>
            <w:r>
              <w:rPr>
                <w:rFonts w:hint="eastAsia" w:ascii="Arial" w:hAnsi="Arial" w:eastAsia="Arial" w:cs="Arial"/>
                <w:sz w:val="24"/>
                <w:szCs w:val="24"/>
                <w:lang w:eastAsia="zh-CN"/>
              </w:rPr>
              <w:t>街镇公共就业服务机构意见：</w:t>
            </w:r>
          </w:p>
          <w:p w14:paraId="27E3528C">
            <w:pPr>
              <w:kinsoku/>
              <w:autoSpaceDE w:val="0"/>
              <w:autoSpaceDN w:val="0"/>
              <w:spacing w:line="240" w:lineRule="atLeast"/>
              <w:ind w:firstLine="0" w:firstLineChars="0"/>
              <w:jc w:val="left"/>
              <w:rPr>
                <w:rFonts w:ascii="Arial" w:hAnsi="Arial" w:eastAsia="Arial" w:cs="Arial"/>
                <w:sz w:val="24"/>
                <w:szCs w:val="24"/>
                <w:lang w:eastAsia="zh-CN"/>
              </w:rPr>
            </w:pPr>
          </w:p>
          <w:p w14:paraId="7B47F3BF">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（盖章）</w:t>
            </w:r>
          </w:p>
          <w:p w14:paraId="50A39F42">
            <w:pPr>
              <w:kinsoku/>
              <w:autoSpaceDE w:val="0"/>
              <w:autoSpaceDN w:val="0"/>
              <w:spacing w:line="240" w:lineRule="atLeast"/>
              <w:ind w:firstLine="0" w:firstLineChars="0"/>
              <w:jc w:val="right"/>
              <w:rPr>
                <w:rFonts w:ascii="Arial" w:hAnsi="Arial" w:eastAsia="Arial" w:cs="Arial"/>
                <w:sz w:val="24"/>
                <w:szCs w:val="24"/>
                <w:lang w:eastAsia="zh-CN"/>
              </w:rPr>
            </w:pPr>
          </w:p>
          <w:p w14:paraId="142194C1">
            <w:pPr>
              <w:kinsoku/>
              <w:autoSpaceDE w:val="0"/>
              <w:autoSpaceDN w:val="0"/>
              <w:spacing w:line="240" w:lineRule="atLeast"/>
              <w:ind w:firstLine="2640" w:firstLineChars="1100"/>
              <w:jc w:val="right"/>
              <w:rPr>
                <w:rFonts w:ascii="Arial" w:hAnsi="Arial" w:eastAsia="Arial" w:cs="Arial"/>
                <w:sz w:val="24"/>
                <w:szCs w:val="24"/>
                <w:lang w:eastAsia="zh-CN"/>
              </w:rPr>
            </w:pPr>
            <w:r>
              <w:rPr>
                <w:rFonts w:hint="eastAsia" w:ascii="Arial" w:hAnsi="Arial" w:eastAsia="Arial" w:cs="Arial"/>
                <w:sz w:val="24"/>
                <w:szCs w:val="24"/>
                <w:lang w:eastAsia="zh-CN"/>
              </w:rPr>
              <w:t>年   月   日</w:t>
            </w:r>
          </w:p>
        </w:tc>
        <w:tc>
          <w:tcPr>
            <w:tcW w:w="5196" w:type="dxa"/>
            <w:gridSpan w:val="5"/>
            <w:tcBorders>
              <w:top w:val="single" w:color="auto" w:sz="2" w:space="0"/>
              <w:left w:val="single" w:color="auto" w:sz="4" w:space="0"/>
              <w:bottom w:val="single" w:color="auto" w:sz="12" w:space="0"/>
              <w:right w:val="single" w:color="auto" w:sz="12" w:space="0"/>
            </w:tcBorders>
            <w:vAlign w:val="center"/>
          </w:tcPr>
          <w:p w14:paraId="1292D644">
            <w:pPr>
              <w:kinsoku/>
              <w:autoSpaceDE w:val="0"/>
              <w:autoSpaceDN w:val="0"/>
              <w:spacing w:line="240" w:lineRule="atLeast"/>
              <w:ind w:firstLine="0" w:firstLineChars="0"/>
              <w:jc w:val="left"/>
              <w:rPr>
                <w:rFonts w:ascii="Arial" w:hAnsi="Arial" w:eastAsia="Arial" w:cs="Arial"/>
                <w:sz w:val="24"/>
                <w:szCs w:val="24"/>
                <w:lang w:eastAsia="zh-CN"/>
              </w:rPr>
            </w:pPr>
            <w:r>
              <w:rPr>
                <w:rFonts w:hint="eastAsia" w:ascii="Arial" w:hAnsi="Arial" w:eastAsia="Arial" w:cs="Arial"/>
                <w:sz w:val="24"/>
                <w:szCs w:val="24"/>
                <w:lang w:eastAsia="zh-CN"/>
              </w:rPr>
              <w:t>区县（功能区）人力资源社会保障部门意见：</w:t>
            </w:r>
          </w:p>
          <w:p w14:paraId="0DE4F636">
            <w:pPr>
              <w:kinsoku/>
              <w:autoSpaceDE w:val="0"/>
              <w:autoSpaceDN w:val="0"/>
              <w:spacing w:line="240" w:lineRule="atLeast"/>
              <w:ind w:firstLine="0" w:firstLineChars="0"/>
              <w:jc w:val="left"/>
              <w:rPr>
                <w:rFonts w:ascii="Arial" w:hAnsi="Arial" w:eastAsia="Arial" w:cs="Arial"/>
                <w:sz w:val="24"/>
                <w:szCs w:val="24"/>
                <w:lang w:eastAsia="zh-CN"/>
              </w:rPr>
            </w:pPr>
          </w:p>
          <w:p w14:paraId="5A5A5832">
            <w:pPr>
              <w:kinsoku/>
              <w:autoSpaceDE w:val="0"/>
              <w:autoSpaceDN w:val="0"/>
              <w:spacing w:line="240" w:lineRule="atLeast"/>
              <w:ind w:firstLine="0" w:firstLineChars="0"/>
              <w:jc w:val="right"/>
              <w:rPr>
                <w:rFonts w:ascii="Arial" w:hAnsi="Arial" w:eastAsia="Arial" w:cs="Arial"/>
                <w:sz w:val="24"/>
                <w:szCs w:val="24"/>
                <w:lang w:eastAsia="zh-CN"/>
              </w:rPr>
            </w:pPr>
            <w:r>
              <w:rPr>
                <w:rFonts w:hint="eastAsia" w:ascii="Arial" w:hAnsi="Arial" w:eastAsia="Arial" w:cs="Arial"/>
                <w:sz w:val="24"/>
                <w:szCs w:val="24"/>
                <w:lang w:eastAsia="zh-CN"/>
              </w:rPr>
              <w:t>（盖章）</w:t>
            </w:r>
          </w:p>
          <w:p w14:paraId="36D87E87">
            <w:pPr>
              <w:kinsoku/>
              <w:autoSpaceDE w:val="0"/>
              <w:autoSpaceDN w:val="0"/>
              <w:spacing w:line="240" w:lineRule="atLeast"/>
              <w:ind w:firstLine="0" w:firstLineChars="0"/>
              <w:jc w:val="right"/>
              <w:rPr>
                <w:rFonts w:ascii="Arial" w:hAnsi="Arial" w:eastAsia="Arial" w:cs="Arial"/>
                <w:sz w:val="24"/>
                <w:szCs w:val="24"/>
                <w:lang w:eastAsia="zh-CN"/>
              </w:rPr>
            </w:pPr>
          </w:p>
          <w:p w14:paraId="08211478">
            <w:pPr>
              <w:kinsoku/>
              <w:autoSpaceDE w:val="0"/>
              <w:autoSpaceDN w:val="0"/>
              <w:spacing w:line="240" w:lineRule="atLeast"/>
              <w:ind w:firstLine="3120" w:firstLineChars="1300"/>
              <w:jc w:val="right"/>
              <w:rPr>
                <w:rFonts w:ascii="Arial" w:hAnsi="Arial" w:eastAsia="Arial" w:cs="Arial"/>
                <w:sz w:val="24"/>
                <w:szCs w:val="24"/>
                <w:lang w:eastAsia="zh-CN"/>
              </w:rPr>
            </w:pPr>
            <w:r>
              <w:rPr>
                <w:rFonts w:hint="eastAsia" w:ascii="Arial" w:hAnsi="Arial" w:eastAsia="Arial" w:cs="Arial"/>
                <w:sz w:val="24"/>
                <w:szCs w:val="24"/>
                <w:lang w:eastAsia="zh-CN"/>
              </w:rPr>
              <w:t>年   月   日</w:t>
            </w:r>
          </w:p>
        </w:tc>
      </w:tr>
    </w:tbl>
    <w:p w14:paraId="2A6017DE">
      <w:pPr>
        <w:autoSpaceDE w:val="0"/>
        <w:autoSpaceDN w:val="0"/>
        <w:spacing w:line="240" w:lineRule="auto"/>
        <w:ind w:left="-304" w:leftChars="-95" w:firstLine="0" w:firstLineChars="0"/>
        <w:jc w:val="left"/>
        <w:rPr>
          <w:rFonts w:ascii="黑体" w:hAnsi="黑体" w:eastAsia="黑体" w:cs="黑体"/>
          <w:szCs w:val="32"/>
          <w:lang w:eastAsia="zh-CN"/>
        </w:rPr>
      </w:pPr>
      <w:r>
        <w:rPr>
          <w:rFonts w:hint="eastAsia" w:ascii="Arial" w:hAnsi="Arial" w:eastAsia="Arial" w:cs="Arial"/>
          <w:sz w:val="24"/>
          <w:szCs w:val="24"/>
          <w:lang w:eastAsia="zh-CN"/>
        </w:rPr>
        <w:t>注：此表一式两份，一份保存在街镇公共就业服务机构，一份保存在区县人社部门。</w:t>
      </w:r>
    </w:p>
    <w:p w14:paraId="50817941">
      <w:pPr>
        <w:ind w:firstLine="0" w:firstLineChars="0"/>
        <w:rPr>
          <w:rFonts w:hAnsi="宋体"/>
          <w:szCs w:val="32"/>
          <w:lang w:eastAsia="zh-CN"/>
        </w:rPr>
      </w:pPr>
      <w:r>
        <w:rPr>
          <w:rFonts w:hint="eastAsia" w:ascii="黑体" w:hAnsi="黑体" w:eastAsia="黑体" w:cs="黑体"/>
          <w:szCs w:val="32"/>
          <w:lang w:eastAsia="zh-CN"/>
        </w:rPr>
        <w:t xml:space="preserve">附件2 </w:t>
      </w:r>
      <w:r>
        <w:rPr>
          <w:rFonts w:hint="eastAsia" w:hAnsi="宋体"/>
          <w:szCs w:val="32"/>
          <w:lang w:eastAsia="zh-CN"/>
        </w:rPr>
        <w:t xml:space="preserve"> </w:t>
      </w:r>
    </w:p>
    <w:p w14:paraId="083CEF18">
      <w:pPr>
        <w:widowControl w:val="0"/>
        <w:kinsoku/>
        <w:adjustRightInd/>
        <w:snapToGrid/>
        <w:ind w:firstLine="720"/>
        <w:jc w:val="center"/>
        <w:textAlignment w:val="auto"/>
        <w:rPr>
          <w:rFonts w:ascii="方正小标宋简体" w:hAnsi="方正小标宋简体" w:eastAsia="方正小标宋简体" w:cs="方正小标宋简体"/>
          <w:sz w:val="36"/>
          <w:szCs w:val="36"/>
          <w:lang w:eastAsia="zh-CN"/>
        </w:rPr>
      </w:pPr>
    </w:p>
    <w:p w14:paraId="6658D776">
      <w:pPr>
        <w:pStyle w:val="20"/>
        <w:autoSpaceDN w:val="0"/>
        <w:spacing w:line="560" w:lineRule="exact"/>
        <w:jc w:val="center"/>
        <w:rPr>
          <w:rFonts w:eastAsia="楷体_GB2312"/>
          <w:sz w:val="32"/>
          <w:szCs w:val="32"/>
        </w:rPr>
      </w:pPr>
      <w:r>
        <w:rPr>
          <w:rFonts w:hint="eastAsia" w:ascii="方正小标宋简体" w:hAnsi="方正小标宋简体" w:eastAsia="方正小标宋简体" w:cs="方正小标宋简体"/>
          <w:sz w:val="40"/>
          <w:szCs w:val="40"/>
        </w:rPr>
        <w:t>项目资助申报书（</w:t>
      </w:r>
      <w:r>
        <w:rPr>
          <w:rFonts w:hint="eastAsia" w:ascii="创艺简标宋" w:hAnsi="创艺简标宋" w:eastAsia="创艺简标宋" w:cs="创艺简标宋"/>
          <w:sz w:val="40"/>
          <w:szCs w:val="40"/>
        </w:rPr>
        <w:t>样式</w:t>
      </w:r>
      <w:r>
        <w:rPr>
          <w:rFonts w:hint="eastAsia" w:ascii="方正小标宋简体" w:hAnsi="方正小标宋简体" w:eastAsia="方正小标宋简体" w:cs="方正小标宋简体"/>
          <w:sz w:val="40"/>
          <w:szCs w:val="40"/>
        </w:rPr>
        <w:t>）</w:t>
      </w:r>
    </w:p>
    <w:p w14:paraId="70ABE2F6">
      <w:pPr>
        <w:widowControl w:val="0"/>
        <w:kinsoku/>
        <w:adjustRightInd/>
        <w:snapToGrid/>
        <w:ind w:firstLine="800"/>
        <w:jc w:val="center"/>
        <w:textAlignment w:val="auto"/>
        <w:rPr>
          <w:rFonts w:ascii="方正小标宋简体" w:hAnsi="方正小标宋简体" w:eastAsia="方正小标宋简体" w:cs="方正小标宋简体"/>
          <w:sz w:val="40"/>
          <w:szCs w:val="40"/>
          <w:lang w:eastAsia="zh-CN"/>
        </w:rPr>
      </w:pPr>
    </w:p>
    <w:p w14:paraId="4755133B">
      <w:pPr>
        <w:pStyle w:val="21"/>
        <w:spacing w:line="560" w:lineRule="exact"/>
        <w:ind w:firstLine="640" w:firstLineChars="200"/>
        <w:textAlignment w:val="top"/>
      </w:pPr>
      <w:r>
        <w:rPr>
          <w:rFonts w:hint="eastAsia" w:ascii="黑体" w:hAnsi="黑体" w:eastAsia="黑体" w:cs="黑体"/>
          <w:szCs w:val="32"/>
        </w:rPr>
        <w:t>一、</w:t>
      </w:r>
      <w:r>
        <w:rPr>
          <w:rFonts w:ascii="黑体" w:hAnsi="黑体" w:eastAsia="黑体" w:cs="黑体"/>
          <w:szCs w:val="32"/>
        </w:rPr>
        <w:t>项目概述。</w:t>
      </w:r>
      <w:r>
        <w:t>包括项目创立的</w:t>
      </w:r>
      <w:r>
        <w:rPr>
          <w:rFonts w:hint="eastAsia"/>
        </w:rPr>
        <w:t>背景与</w:t>
      </w:r>
      <w:r>
        <w:t>简要过程、申请人基本情况、项目经营</w:t>
      </w:r>
      <w:r>
        <w:rPr>
          <w:rFonts w:hint="eastAsia"/>
        </w:rPr>
        <w:t>状况</w:t>
      </w:r>
      <w:r>
        <w:rPr>
          <w:rFonts w:hint="eastAsia" w:ascii="仿宋_GB2312" w:hAnsi="仿宋_GB2312" w:cs="仿宋_GB2312"/>
          <w:szCs w:val="32"/>
        </w:rPr>
        <w:t>、主要业绩</w:t>
      </w:r>
      <w:r>
        <w:rPr>
          <w:rFonts w:hint="eastAsia"/>
        </w:rPr>
        <w:t>等内容</w:t>
      </w:r>
      <w:r>
        <w:t>。</w:t>
      </w:r>
    </w:p>
    <w:p w14:paraId="1F26A30C">
      <w:pPr>
        <w:pStyle w:val="21"/>
        <w:spacing w:line="560" w:lineRule="exact"/>
        <w:ind w:firstLine="640" w:firstLineChars="200"/>
        <w:textAlignment w:val="top"/>
        <w:rPr>
          <w:rFonts w:ascii="仿宋_GB2312" w:hAnsi="仿宋_GB2312" w:cs="仿宋_GB2312"/>
          <w:szCs w:val="32"/>
        </w:rPr>
      </w:pPr>
      <w:r>
        <w:rPr>
          <w:rFonts w:eastAsia="黑体"/>
        </w:rPr>
        <w:t>二、项目具体描述。</w:t>
      </w:r>
      <w:r>
        <w:rPr>
          <w:rFonts w:hint="eastAsia" w:ascii="仿宋_GB2312" w:hAnsi="仿宋_GB2312" w:cs="仿宋_GB2312"/>
          <w:szCs w:val="32"/>
        </w:rPr>
        <w:t>重点</w:t>
      </w:r>
      <w:r>
        <w:rPr>
          <w:rFonts w:ascii="仿宋_GB2312" w:hAnsi="仿宋_GB2312" w:cs="仿宋_GB2312"/>
          <w:szCs w:val="32"/>
        </w:rPr>
        <w:t>描</w:t>
      </w:r>
      <w:r>
        <w:t>述项目的特点和优势。内容</w:t>
      </w:r>
      <w:r>
        <w:rPr>
          <w:rFonts w:hint="eastAsia"/>
        </w:rPr>
        <w:t>主要</w:t>
      </w:r>
      <w:r>
        <w:t>包括</w:t>
      </w:r>
      <w:r>
        <w:rPr>
          <w:szCs w:val="20"/>
        </w:rPr>
        <w:t>业务</w:t>
      </w:r>
      <w:r>
        <w:rPr>
          <w:rFonts w:hint="eastAsia"/>
          <w:szCs w:val="20"/>
        </w:rPr>
        <w:t>特色</w:t>
      </w:r>
      <w:r>
        <w:rPr>
          <w:szCs w:val="20"/>
        </w:rPr>
        <w:t>、创新能力、市场前景、发展战略、组织管理、财务状况、风险承受力以及带动就业情况等。</w:t>
      </w:r>
      <w:r>
        <w:t>附</w:t>
      </w:r>
      <w:r>
        <w:rPr>
          <w:rFonts w:hint="eastAsia"/>
        </w:rPr>
        <w:t>项目获奖情况、获得投资情况、</w:t>
      </w:r>
      <w:r>
        <w:t>拥有知识产权</w:t>
      </w:r>
      <w:r>
        <w:rPr>
          <w:rFonts w:hint="eastAsia"/>
        </w:rPr>
        <w:t>情况、</w:t>
      </w:r>
      <w:r>
        <w:t>相关获奖证书等证明材料。</w:t>
      </w:r>
    </w:p>
    <w:p w14:paraId="236D1C7C">
      <w:pPr>
        <w:widowControl w:val="0"/>
        <w:kinsoku/>
        <w:adjustRightInd/>
        <w:snapToGrid/>
        <w:ind w:firstLine="640"/>
        <w:textAlignment w:val="auto"/>
        <w:rPr>
          <w:rFonts w:ascii="Times New Roman" w:hAnsi="Times New Roman" w:cs="Times New Roman"/>
          <w:snapToGrid/>
          <w:color w:val="auto"/>
          <w:kern w:val="2"/>
          <w:szCs w:val="20"/>
          <w:lang w:eastAsia="zh-CN"/>
        </w:rPr>
      </w:pPr>
      <w:r>
        <w:rPr>
          <w:rFonts w:ascii="Times New Roman" w:hAnsi="Times New Roman" w:eastAsia="黑体" w:cs="Times New Roman"/>
          <w:snapToGrid/>
          <w:color w:val="auto"/>
          <w:kern w:val="2"/>
          <w:szCs w:val="24"/>
          <w:lang w:eastAsia="zh-CN"/>
        </w:rPr>
        <w:t>三、下步发展思路、目标和措施。</w:t>
      </w:r>
      <w:r>
        <w:rPr>
          <w:rFonts w:ascii="Times New Roman" w:hAnsi="Times New Roman" w:cs="Times New Roman"/>
          <w:snapToGrid/>
          <w:color w:val="auto"/>
          <w:kern w:val="2"/>
          <w:szCs w:val="20"/>
          <w:lang w:eastAsia="zh-CN"/>
        </w:rPr>
        <w:t>明确下步发展目标、实施路径及具体措施。</w:t>
      </w:r>
      <w:r>
        <w:rPr>
          <w:rFonts w:hint="eastAsia" w:ascii="Times New Roman" w:hAnsi="Times New Roman" w:cs="Times New Roman"/>
          <w:snapToGrid/>
          <w:color w:val="auto"/>
          <w:kern w:val="2"/>
          <w:szCs w:val="20"/>
          <w:lang w:eastAsia="zh-CN"/>
        </w:rPr>
        <w:t>资助</w:t>
      </w:r>
      <w:r>
        <w:rPr>
          <w:rFonts w:ascii="Times New Roman" w:hAnsi="Times New Roman" w:cs="Times New Roman"/>
          <w:snapToGrid/>
          <w:color w:val="auto"/>
          <w:kern w:val="2"/>
          <w:szCs w:val="20"/>
          <w:lang w:eastAsia="zh-CN"/>
        </w:rPr>
        <w:t>资金主要用途与预期效益。</w:t>
      </w:r>
    </w:p>
    <w:p w14:paraId="24C2261F">
      <w:pPr>
        <w:widowControl w:val="0"/>
        <w:kinsoku/>
        <w:adjustRightInd/>
        <w:snapToGrid/>
        <w:ind w:firstLine="800"/>
        <w:textAlignment w:val="auto"/>
        <w:rPr>
          <w:rFonts w:ascii="方正小标宋简体" w:hAnsi="方正小标宋简体" w:eastAsia="方正小标宋简体" w:cs="方正小标宋简体"/>
          <w:sz w:val="40"/>
          <w:szCs w:val="40"/>
          <w:lang w:eastAsia="zh-CN"/>
        </w:rPr>
      </w:pPr>
    </w:p>
    <w:p w14:paraId="52B3D9E4">
      <w:pPr>
        <w:ind w:firstLine="640"/>
        <w:rPr>
          <w:lang w:eastAsia="zh-CN"/>
        </w:rPr>
      </w:pPr>
    </w:p>
    <w:p w14:paraId="2434F23A">
      <w:pPr>
        <w:ind w:firstLine="640"/>
        <w:rPr>
          <w:lang w:eastAsia="zh-CN"/>
        </w:rPr>
      </w:pPr>
    </w:p>
    <w:p w14:paraId="5325E15D">
      <w:pPr>
        <w:ind w:firstLine="640"/>
        <w:rPr>
          <w:lang w:eastAsia="zh-CN"/>
        </w:rPr>
      </w:pPr>
    </w:p>
    <w:p w14:paraId="0317E003">
      <w:pPr>
        <w:ind w:firstLine="640"/>
        <w:rPr>
          <w:lang w:eastAsia="zh-CN"/>
        </w:rPr>
      </w:pPr>
    </w:p>
    <w:p w14:paraId="7D85F26E">
      <w:pPr>
        <w:ind w:firstLine="640"/>
        <w:rPr>
          <w:lang w:eastAsia="zh-CN"/>
        </w:rPr>
      </w:pPr>
    </w:p>
    <w:p w14:paraId="7085CFD2">
      <w:pPr>
        <w:ind w:firstLine="640"/>
        <w:rPr>
          <w:lang w:eastAsia="zh-CN"/>
        </w:rPr>
      </w:pPr>
    </w:p>
    <w:p w14:paraId="7ABBF4D6">
      <w:pPr>
        <w:ind w:firstLine="640"/>
        <w:rPr>
          <w:lang w:eastAsia="zh-CN"/>
        </w:rPr>
      </w:pPr>
    </w:p>
    <w:p w14:paraId="54D0392B">
      <w:pPr>
        <w:ind w:firstLine="640"/>
        <w:rPr>
          <w:lang w:eastAsia="zh-CN"/>
        </w:rPr>
      </w:pPr>
    </w:p>
    <w:p w14:paraId="01DCF901">
      <w:pPr>
        <w:ind w:firstLine="640"/>
        <w:rPr>
          <w:lang w:eastAsia="zh-CN"/>
        </w:rPr>
      </w:pPr>
    </w:p>
    <w:p w14:paraId="7812A2B1">
      <w:pPr>
        <w:ind w:firstLine="0" w:firstLineChars="0"/>
        <w:rPr>
          <w:rFonts w:ascii="黑体" w:hAnsi="黑体" w:eastAsia="黑体" w:cs="黑体"/>
          <w:szCs w:val="32"/>
          <w:lang w:eastAsia="zh-CN"/>
        </w:rPr>
      </w:pPr>
    </w:p>
    <w:p w14:paraId="2D5789EA">
      <w:pPr>
        <w:ind w:firstLine="0" w:firstLineChars="0"/>
        <w:rPr>
          <w:rFonts w:ascii="黑体" w:hAnsi="黑体" w:eastAsia="黑体" w:cs="黑体"/>
          <w:szCs w:val="32"/>
          <w:lang w:eastAsia="zh-CN"/>
        </w:rPr>
      </w:pPr>
    </w:p>
    <w:p w14:paraId="535D27CD">
      <w:pPr>
        <w:ind w:firstLine="0" w:firstLineChars="0"/>
        <w:rPr>
          <w:rFonts w:hAnsi="宋体"/>
          <w:szCs w:val="32"/>
          <w:lang w:eastAsia="zh-CN"/>
        </w:rPr>
      </w:pPr>
      <w:r>
        <w:rPr>
          <w:rFonts w:hint="eastAsia" w:ascii="黑体" w:hAnsi="黑体" w:eastAsia="黑体" w:cs="黑体"/>
          <w:szCs w:val="32"/>
          <w:lang w:eastAsia="zh-CN"/>
        </w:rPr>
        <w:t xml:space="preserve">附件3 </w:t>
      </w:r>
      <w:r>
        <w:rPr>
          <w:rFonts w:hint="eastAsia" w:hAnsi="宋体"/>
          <w:szCs w:val="32"/>
          <w:lang w:eastAsia="zh-CN"/>
        </w:rPr>
        <w:t xml:space="preserve"> </w:t>
      </w:r>
    </w:p>
    <w:p w14:paraId="00B877FD">
      <w:pPr>
        <w:widowControl w:val="0"/>
        <w:kinsoku/>
        <w:adjustRightInd/>
        <w:snapToGrid/>
        <w:ind w:firstLine="640"/>
        <w:jc w:val="center"/>
        <w:textAlignment w:val="auto"/>
        <w:rPr>
          <w:rFonts w:ascii="方正小标宋简体" w:hAnsi="方正小标宋简体" w:eastAsia="方正小标宋简体" w:cs="方正小标宋简体"/>
          <w:szCs w:val="32"/>
          <w:lang w:eastAsia="zh-CN"/>
        </w:rPr>
      </w:pPr>
    </w:p>
    <w:p w14:paraId="306BEB4B">
      <w:pPr>
        <w:widowControl w:val="0"/>
        <w:kinsoku/>
        <w:adjustRightInd/>
        <w:snapToGrid/>
        <w:ind w:firstLine="720"/>
        <w:jc w:val="center"/>
        <w:textAlignment w:val="auto"/>
        <w:rPr>
          <w:rFonts w:ascii="方正小标宋简体" w:hAnsi="方正小标宋简体" w:eastAsia="方正小标宋简体" w:cs="方正小标宋简体"/>
          <w:sz w:val="36"/>
          <w:szCs w:val="36"/>
          <w:lang w:eastAsia="zh-CN"/>
        </w:rPr>
      </w:pPr>
      <w:r>
        <w:rPr>
          <w:rFonts w:hint="eastAsia" w:ascii="方正小标宋简体" w:hAnsi="方正小标宋简体" w:eastAsia="方正小标宋简体" w:cs="方正小标宋简体"/>
          <w:sz w:val="36"/>
          <w:szCs w:val="36"/>
          <w:lang w:eastAsia="zh-CN"/>
        </w:rPr>
        <w:t>济南市大学生优秀创业项目资助参评推荐</w:t>
      </w:r>
    </w:p>
    <w:p w14:paraId="10F1408D">
      <w:pPr>
        <w:kinsoku/>
        <w:topLinePunct/>
        <w:autoSpaceDE w:val="0"/>
        <w:autoSpaceDN w:val="0"/>
        <w:ind w:firstLine="644"/>
        <w:rPr>
          <w:spacing w:val="1"/>
          <w:szCs w:val="32"/>
          <w:lang w:eastAsia="zh-CN"/>
        </w:rPr>
      </w:pPr>
    </w:p>
    <w:p w14:paraId="2D86B656">
      <w:pPr>
        <w:kinsoku/>
        <w:topLinePunct/>
        <w:autoSpaceDE w:val="0"/>
        <w:autoSpaceDN w:val="0"/>
        <w:ind w:firstLine="644"/>
        <w:rPr>
          <w:spacing w:val="1"/>
          <w:szCs w:val="32"/>
          <w:lang w:eastAsia="zh-CN"/>
        </w:rPr>
      </w:pPr>
      <w:r>
        <w:rPr>
          <w:rFonts w:hint="eastAsia"/>
          <w:spacing w:val="1"/>
          <w:szCs w:val="32"/>
          <w:lang w:eastAsia="zh-CN"/>
        </w:rPr>
        <w:t>济南市人力资源和社会保障局：</w:t>
      </w:r>
    </w:p>
    <w:p w14:paraId="613AF380">
      <w:pPr>
        <w:kinsoku/>
        <w:topLinePunct/>
        <w:autoSpaceDE w:val="0"/>
        <w:autoSpaceDN w:val="0"/>
        <w:ind w:firstLine="644"/>
        <w:rPr>
          <w:spacing w:val="1"/>
          <w:szCs w:val="32"/>
          <w:lang w:eastAsia="zh-CN"/>
        </w:rPr>
      </w:pPr>
      <w:r>
        <w:rPr>
          <w:rFonts w:hint="eastAsia"/>
          <w:spacing w:val="1"/>
          <w:szCs w:val="32"/>
          <w:lang w:eastAsia="zh-CN"/>
        </w:rPr>
        <w:t>根据《济南市大学生优秀创业项目资助实施办法（试行）》有关规定，经个人申报、街镇核验、区县核定，认定 [项目名称 / 申报人] 享受</w:t>
      </w:r>
      <w:r>
        <w:rPr>
          <w:rFonts w:hint="eastAsia"/>
          <w:spacing w:val="1"/>
          <w:szCs w:val="32"/>
          <w:lang w:val="en-US" w:eastAsia="zh-CN"/>
        </w:rPr>
        <w:t xml:space="preserve"> </w:t>
      </w:r>
      <w:r>
        <w:rPr>
          <w:rFonts w:hint="eastAsia"/>
          <w:spacing w:val="1"/>
          <w:szCs w:val="32"/>
          <w:lang w:eastAsia="zh-CN"/>
        </w:rPr>
        <w:t>万元资助。经综合比选，认为特别优秀，拟推荐 [项目名称 / 申报人] 参评</w:t>
      </w:r>
      <w:r>
        <w:rPr>
          <w:rFonts w:hint="eastAsia"/>
          <w:spacing w:val="1"/>
          <w:szCs w:val="32"/>
          <w:lang w:val="en-US" w:eastAsia="zh-CN"/>
        </w:rPr>
        <w:t xml:space="preserve"> </w:t>
      </w:r>
      <w:r>
        <w:rPr>
          <w:rFonts w:hint="eastAsia"/>
          <w:spacing w:val="1"/>
          <w:szCs w:val="32"/>
          <w:lang w:eastAsia="zh-CN"/>
        </w:rPr>
        <w:t>万元优秀大学生创业项目资助。</w:t>
      </w:r>
    </w:p>
    <w:p w14:paraId="399F1BE2">
      <w:pPr>
        <w:kinsoku/>
        <w:topLinePunct/>
        <w:autoSpaceDE w:val="0"/>
        <w:autoSpaceDN w:val="0"/>
        <w:ind w:firstLine="644"/>
        <w:rPr>
          <w:spacing w:val="1"/>
          <w:szCs w:val="32"/>
          <w:lang w:eastAsia="zh-CN"/>
        </w:rPr>
      </w:pPr>
      <w:r>
        <w:rPr>
          <w:rFonts w:hint="eastAsia"/>
          <w:spacing w:val="1"/>
          <w:szCs w:val="32"/>
          <w:lang w:eastAsia="zh-CN"/>
        </w:rPr>
        <w:t xml:space="preserve">特此推荐。          </w:t>
      </w:r>
    </w:p>
    <w:p w14:paraId="6FB6C865">
      <w:pPr>
        <w:kinsoku/>
        <w:topLinePunct/>
        <w:autoSpaceDE w:val="0"/>
        <w:autoSpaceDN w:val="0"/>
        <w:ind w:firstLine="644"/>
        <w:rPr>
          <w:spacing w:val="1"/>
          <w:szCs w:val="32"/>
          <w:lang w:eastAsia="zh-CN"/>
        </w:rPr>
      </w:pPr>
      <w:r>
        <w:rPr>
          <w:rFonts w:hint="eastAsia"/>
          <w:spacing w:val="1"/>
          <w:szCs w:val="32"/>
          <w:lang w:eastAsia="zh-CN"/>
        </w:rPr>
        <w:t xml:space="preserve">           </w:t>
      </w:r>
    </w:p>
    <w:p w14:paraId="1D2ED440">
      <w:pPr>
        <w:kinsoku/>
        <w:topLinePunct/>
        <w:autoSpaceDE w:val="0"/>
        <w:autoSpaceDN w:val="0"/>
        <w:ind w:firstLine="644"/>
        <w:rPr>
          <w:spacing w:val="1"/>
          <w:szCs w:val="32"/>
          <w:lang w:eastAsia="zh-CN"/>
        </w:rPr>
      </w:pPr>
      <w:r>
        <w:rPr>
          <w:rFonts w:hint="eastAsia"/>
          <w:spacing w:val="1"/>
          <w:szCs w:val="32"/>
          <w:lang w:eastAsia="zh-CN"/>
        </w:rPr>
        <w:t xml:space="preserve">              </w:t>
      </w:r>
      <w:r>
        <w:rPr>
          <w:spacing w:val="1"/>
          <w:szCs w:val="32"/>
          <w:lang w:eastAsia="zh-CN"/>
        </w:rPr>
        <w:t>××</w:t>
      </w:r>
      <w:r>
        <w:rPr>
          <w:rFonts w:hint="eastAsia"/>
          <w:spacing w:val="1"/>
          <w:szCs w:val="32"/>
          <w:lang w:eastAsia="zh-CN"/>
        </w:rPr>
        <w:t>区县人力资源和社会保障局</w:t>
      </w:r>
    </w:p>
    <w:p w14:paraId="40826B8D">
      <w:pPr>
        <w:pStyle w:val="19"/>
        <w:spacing w:line="560" w:lineRule="exact"/>
        <w:rPr>
          <w:rFonts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 xml:space="preserve">                           年  月  日</w:t>
      </w:r>
    </w:p>
    <w:p w14:paraId="1DB7D3D8">
      <w:pPr>
        <w:ind w:firstLine="640"/>
        <w:rPr>
          <w:lang w:eastAsia="zh-CN"/>
        </w:rPr>
      </w:pPr>
    </w:p>
    <w:p w14:paraId="634B66DA">
      <w:pPr>
        <w:pStyle w:val="19"/>
        <w:spacing w:line="560" w:lineRule="exact"/>
      </w:pPr>
    </w:p>
    <w:p w14:paraId="74A7D608">
      <w:pPr>
        <w:ind w:firstLine="640"/>
        <w:rPr>
          <w:lang w:eastAsia="zh-CN"/>
        </w:rPr>
      </w:pPr>
    </w:p>
    <w:p w14:paraId="74F7BED9">
      <w:pPr>
        <w:ind w:firstLine="640"/>
        <w:rPr>
          <w:lang w:eastAsia="zh-CN"/>
        </w:rPr>
      </w:pPr>
    </w:p>
    <w:p w14:paraId="5E621B4F">
      <w:pPr>
        <w:ind w:firstLine="640"/>
        <w:rPr>
          <w:lang w:eastAsia="zh-CN"/>
        </w:rPr>
      </w:pPr>
    </w:p>
    <w:p w14:paraId="1E40E8C1">
      <w:pPr>
        <w:ind w:firstLine="640"/>
        <w:rPr>
          <w:lang w:eastAsia="zh-CN"/>
        </w:rPr>
      </w:pPr>
    </w:p>
    <w:p w14:paraId="0CA7472F">
      <w:pPr>
        <w:ind w:firstLine="640"/>
        <w:rPr>
          <w:lang w:eastAsia="zh-CN"/>
        </w:rPr>
      </w:pPr>
    </w:p>
    <w:p w14:paraId="6BD17AC4">
      <w:pPr>
        <w:ind w:firstLine="640"/>
        <w:rPr>
          <w:lang w:eastAsia="zh-CN"/>
        </w:rPr>
      </w:pPr>
    </w:p>
    <w:p w14:paraId="15456EF2">
      <w:pPr>
        <w:ind w:firstLine="640"/>
        <w:rPr>
          <w:lang w:eastAsia="zh-CN"/>
        </w:rPr>
      </w:pPr>
    </w:p>
    <w:p w14:paraId="18D1BD80">
      <w:pPr>
        <w:ind w:firstLine="640"/>
        <w:rPr>
          <w:lang w:eastAsia="zh-CN"/>
        </w:rPr>
      </w:pPr>
    </w:p>
    <w:p w14:paraId="00690D49">
      <w:pPr>
        <w:widowControl w:val="0"/>
        <w:spacing w:before="54"/>
        <w:ind w:firstLine="0" w:firstLineChars="0"/>
        <w:rPr>
          <w:rFonts w:ascii="黑体" w:eastAsia="黑体"/>
          <w:kern w:val="2"/>
          <w:szCs w:val="32"/>
          <w:lang w:eastAsia="zh-CN" w:bidi="zh-CN"/>
        </w:rPr>
      </w:pPr>
      <w:r>
        <w:rPr>
          <w:rFonts w:hint="eastAsia" w:ascii="黑体" w:eastAsia="黑体"/>
          <w:kern w:val="2"/>
          <w:szCs w:val="32"/>
          <w:lang w:val="zh-CN" w:eastAsia="zh-CN" w:bidi="zh-CN"/>
        </w:rPr>
        <w:t>附件</w:t>
      </w:r>
      <w:r>
        <w:rPr>
          <w:rFonts w:hint="eastAsia" w:ascii="黑体" w:eastAsia="黑体"/>
          <w:kern w:val="2"/>
          <w:szCs w:val="32"/>
          <w:lang w:eastAsia="zh-CN" w:bidi="zh-CN"/>
        </w:rPr>
        <w:t>4</w:t>
      </w:r>
    </w:p>
    <w:p w14:paraId="5481466D">
      <w:pPr>
        <w:widowControl w:val="0"/>
        <w:spacing w:before="54"/>
        <w:ind w:left="330" w:firstLine="720"/>
        <w:jc w:val="center"/>
        <w:rPr>
          <w:rFonts w:ascii="方正小标宋简体" w:hAnsi="方正小标宋简体" w:eastAsia="方正小标宋简体" w:cs="方正小标宋简体"/>
          <w:kern w:val="2"/>
          <w:sz w:val="36"/>
          <w:szCs w:val="36"/>
          <w:lang w:eastAsia="zh-CN" w:bidi="zh-CN"/>
        </w:rPr>
      </w:pPr>
    </w:p>
    <w:p w14:paraId="118B4D19">
      <w:pPr>
        <w:widowControl w:val="0"/>
        <w:spacing w:before="54"/>
        <w:ind w:firstLine="720"/>
        <w:jc w:val="center"/>
        <w:rPr>
          <w:rFonts w:ascii="方正小标宋简体" w:hAnsi="方正小标宋简体" w:eastAsia="方正小标宋简体" w:cs="方正小标宋简体"/>
          <w:kern w:val="2"/>
          <w:sz w:val="36"/>
          <w:szCs w:val="36"/>
          <w:lang w:eastAsia="zh-CN" w:bidi="zh-CN"/>
        </w:rPr>
      </w:pPr>
      <w:r>
        <w:rPr>
          <w:rFonts w:hint="eastAsia" w:ascii="方正小标宋简体" w:hAnsi="方正小标宋简体" w:eastAsia="方正小标宋简体" w:cs="方正小标宋简体"/>
          <w:kern w:val="2"/>
          <w:sz w:val="36"/>
          <w:szCs w:val="36"/>
          <w:lang w:eastAsia="zh-CN" w:bidi="zh-CN"/>
        </w:rPr>
        <w:t>大学生优秀创业项目资助发放公示（模板）</w:t>
      </w:r>
    </w:p>
    <w:p w14:paraId="40937D47">
      <w:pPr>
        <w:widowControl w:val="0"/>
        <w:spacing w:before="54"/>
        <w:ind w:firstLine="720"/>
        <w:jc w:val="center"/>
        <w:rPr>
          <w:rFonts w:ascii="方正小标宋简体" w:hAnsi="方正小标宋简体" w:eastAsia="方正小标宋简体" w:cs="方正小标宋简体"/>
          <w:kern w:val="2"/>
          <w:sz w:val="36"/>
          <w:szCs w:val="36"/>
          <w:lang w:eastAsia="zh-CN" w:bidi="zh-CN"/>
        </w:rPr>
      </w:pPr>
    </w:p>
    <w:p w14:paraId="334B0EEA">
      <w:pPr>
        <w:widowControl w:val="0"/>
        <w:kinsoku/>
        <w:ind w:firstLine="640"/>
        <w:textAlignment w:val="auto"/>
        <w:rPr>
          <w:snapToGrid/>
          <w:szCs w:val="32"/>
          <w:lang w:eastAsia="zh-CN"/>
        </w:rPr>
      </w:pPr>
      <w:r>
        <w:rPr>
          <w:rFonts w:hint="eastAsia"/>
          <w:snapToGrid/>
          <w:szCs w:val="32"/>
          <w:u w:val="single"/>
          <w:lang w:eastAsia="zh-CN"/>
        </w:rPr>
        <w:t xml:space="preserve">      </w:t>
      </w:r>
      <w:r>
        <w:rPr>
          <w:rFonts w:hint="eastAsia"/>
          <w:snapToGrid/>
          <w:szCs w:val="32"/>
          <w:lang w:eastAsia="zh-CN"/>
        </w:rPr>
        <w:t>年</w:t>
      </w:r>
      <w:r>
        <w:rPr>
          <w:rFonts w:hint="eastAsia"/>
          <w:snapToGrid/>
          <w:szCs w:val="32"/>
          <w:u w:val="single"/>
          <w:lang w:eastAsia="zh-CN"/>
        </w:rPr>
        <w:t xml:space="preserve">     </w:t>
      </w:r>
      <w:r>
        <w:rPr>
          <w:rFonts w:hint="eastAsia"/>
          <w:snapToGrid/>
          <w:szCs w:val="32"/>
          <w:lang w:eastAsia="zh-CN"/>
        </w:rPr>
        <w:t>月，我区共有</w:t>
      </w:r>
      <w:r>
        <w:rPr>
          <w:rFonts w:hint="eastAsia"/>
          <w:snapToGrid/>
          <w:szCs w:val="32"/>
          <w:u w:val="single"/>
          <w:lang w:eastAsia="zh-CN"/>
        </w:rPr>
        <w:t xml:space="preserve">              </w:t>
      </w:r>
      <w:r>
        <w:rPr>
          <w:rFonts w:hint="eastAsia"/>
          <w:snapToGrid/>
          <w:szCs w:val="32"/>
          <w:lang w:eastAsia="zh-CN"/>
        </w:rPr>
        <w:t>等</w:t>
      </w:r>
      <w:r>
        <w:rPr>
          <w:rFonts w:hint="eastAsia"/>
          <w:snapToGrid/>
          <w:szCs w:val="32"/>
          <w:u w:val="single"/>
          <w:lang w:eastAsia="zh-CN"/>
        </w:rPr>
        <w:t xml:space="preserve">    </w:t>
      </w:r>
      <w:r>
        <w:rPr>
          <w:rFonts w:hint="eastAsia"/>
          <w:snapToGrid/>
          <w:szCs w:val="32"/>
          <w:lang w:eastAsia="zh-CN"/>
        </w:rPr>
        <w:t>家企业，通过大学生优秀创业项目资助核定，现予以公示，欢迎社会各界对申请单位情况进行监督。</w:t>
      </w:r>
    </w:p>
    <w:p w14:paraId="515B7314">
      <w:pPr>
        <w:widowControl w:val="0"/>
        <w:kinsoku/>
        <w:ind w:firstLine="640"/>
        <w:textAlignment w:val="auto"/>
        <w:rPr>
          <w:snapToGrid/>
          <w:szCs w:val="32"/>
          <w:lang w:eastAsia="zh-CN"/>
        </w:rPr>
      </w:pPr>
      <w:r>
        <w:rPr>
          <w:rFonts w:hint="eastAsia"/>
          <w:snapToGrid/>
          <w:szCs w:val="32"/>
          <w:lang w:eastAsia="zh-CN"/>
        </w:rPr>
        <w:t>公示时间：    年  月  日  —   年  月  日</w:t>
      </w:r>
    </w:p>
    <w:p w14:paraId="0AE98059">
      <w:pPr>
        <w:widowControl w:val="0"/>
        <w:kinsoku/>
        <w:ind w:firstLine="640"/>
        <w:textAlignment w:val="auto"/>
        <w:rPr>
          <w:snapToGrid/>
          <w:szCs w:val="32"/>
          <w:lang w:eastAsia="zh-CN"/>
        </w:rPr>
      </w:pPr>
      <w:r>
        <w:rPr>
          <w:rFonts w:hint="eastAsia"/>
          <w:snapToGrid/>
          <w:szCs w:val="32"/>
          <w:lang w:eastAsia="zh-CN"/>
        </w:rPr>
        <w:t>监督电话：</w:t>
      </w:r>
    </w:p>
    <w:p w14:paraId="5C1EEC46">
      <w:pPr>
        <w:widowControl w:val="0"/>
        <w:kinsoku/>
        <w:spacing w:line="592" w:lineRule="exact"/>
        <w:ind w:firstLine="640"/>
        <w:textAlignment w:val="auto"/>
        <w:rPr>
          <w:snapToGrid/>
          <w:szCs w:val="32"/>
          <w:lang w:eastAsia="zh-CN"/>
        </w:rPr>
      </w:pPr>
    </w:p>
    <w:tbl>
      <w:tblPr>
        <w:tblStyle w:val="17"/>
        <w:tblW w:w="8537" w:type="dxa"/>
        <w:jc w:val="center"/>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Layout w:type="fixed"/>
        <w:tblCellMar>
          <w:top w:w="0" w:type="dxa"/>
          <w:left w:w="57" w:type="dxa"/>
          <w:bottom w:w="0" w:type="dxa"/>
          <w:right w:w="57" w:type="dxa"/>
        </w:tblCellMar>
      </w:tblPr>
      <w:tblGrid>
        <w:gridCol w:w="905"/>
        <w:gridCol w:w="1443"/>
        <w:gridCol w:w="1343"/>
        <w:gridCol w:w="1117"/>
        <w:gridCol w:w="1117"/>
        <w:gridCol w:w="1117"/>
        <w:gridCol w:w="1495"/>
      </w:tblGrid>
      <w:tr w14:paraId="3827D18A">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726" w:hRule="atLeast"/>
          <w:jc w:val="center"/>
        </w:trPr>
        <w:tc>
          <w:tcPr>
            <w:tcW w:w="905" w:type="dxa"/>
            <w:vAlign w:val="center"/>
          </w:tcPr>
          <w:p w14:paraId="462A55AC">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序号</w:t>
            </w:r>
          </w:p>
        </w:tc>
        <w:tc>
          <w:tcPr>
            <w:tcW w:w="1443" w:type="dxa"/>
            <w:vAlign w:val="center"/>
          </w:tcPr>
          <w:p w14:paraId="4BA30636">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法定代表人</w:t>
            </w:r>
          </w:p>
          <w:p w14:paraId="3283ADB7">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姓名</w:t>
            </w:r>
          </w:p>
        </w:tc>
        <w:tc>
          <w:tcPr>
            <w:tcW w:w="1343" w:type="dxa"/>
            <w:vAlign w:val="center"/>
          </w:tcPr>
          <w:p w14:paraId="6FF34FCA">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企业名称</w:t>
            </w:r>
          </w:p>
        </w:tc>
        <w:tc>
          <w:tcPr>
            <w:tcW w:w="1117" w:type="dxa"/>
            <w:vAlign w:val="center"/>
          </w:tcPr>
          <w:p w14:paraId="1ECCF250">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出资入股比例</w:t>
            </w:r>
          </w:p>
        </w:tc>
        <w:tc>
          <w:tcPr>
            <w:tcW w:w="1117" w:type="dxa"/>
            <w:vAlign w:val="center"/>
          </w:tcPr>
          <w:p w14:paraId="760695E4">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实缴</w:t>
            </w:r>
          </w:p>
          <w:p w14:paraId="4E3E2E39">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资本</w:t>
            </w:r>
          </w:p>
        </w:tc>
        <w:tc>
          <w:tcPr>
            <w:tcW w:w="1117" w:type="dxa"/>
            <w:vAlign w:val="center"/>
          </w:tcPr>
          <w:p w14:paraId="0071AB10">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带动就业人数</w:t>
            </w:r>
          </w:p>
        </w:tc>
        <w:tc>
          <w:tcPr>
            <w:tcW w:w="1495" w:type="dxa"/>
            <w:vAlign w:val="center"/>
          </w:tcPr>
          <w:p w14:paraId="6EA3B806">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资助标准</w:t>
            </w:r>
          </w:p>
          <w:p w14:paraId="0BE0C5D3">
            <w:pPr>
              <w:widowControl w:val="0"/>
              <w:kinsoku/>
              <w:spacing w:line="300" w:lineRule="exact"/>
              <w:ind w:firstLine="0" w:firstLineChars="0"/>
              <w:jc w:val="center"/>
              <w:textAlignment w:val="auto"/>
              <w:rPr>
                <w:rFonts w:ascii="宋体" w:hAnsi="宋体" w:eastAsia="黑体" w:cs="宋体"/>
                <w:snapToGrid/>
                <w:sz w:val="21"/>
                <w:lang w:eastAsia="zh-CN"/>
              </w:rPr>
            </w:pPr>
            <w:r>
              <w:rPr>
                <w:rFonts w:hint="eastAsia" w:ascii="宋体" w:hAnsi="宋体" w:eastAsia="黑体" w:cs="宋体"/>
                <w:snapToGrid/>
                <w:sz w:val="21"/>
                <w:lang w:eastAsia="zh-CN"/>
              </w:rPr>
              <w:t>（元）</w:t>
            </w:r>
          </w:p>
        </w:tc>
      </w:tr>
      <w:tr w14:paraId="29826486">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06" w:hRule="exact"/>
          <w:jc w:val="center"/>
        </w:trPr>
        <w:tc>
          <w:tcPr>
            <w:tcW w:w="905" w:type="dxa"/>
            <w:vAlign w:val="center"/>
          </w:tcPr>
          <w:p w14:paraId="2FE4EDAB">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5DC8234D">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26C6F4E3">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7E83303">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74300671">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119E343C">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7937E5A9">
            <w:pPr>
              <w:widowControl w:val="0"/>
              <w:kinsoku/>
              <w:spacing w:line="300" w:lineRule="exact"/>
              <w:ind w:firstLine="0" w:firstLineChars="0"/>
              <w:jc w:val="center"/>
              <w:textAlignment w:val="auto"/>
              <w:rPr>
                <w:rFonts w:ascii="宋体" w:hAnsi="宋体" w:eastAsia="黑体" w:cs="宋体"/>
                <w:snapToGrid/>
                <w:sz w:val="21"/>
                <w:lang w:eastAsia="zh-CN"/>
              </w:rPr>
            </w:pPr>
          </w:p>
        </w:tc>
      </w:tr>
      <w:tr w14:paraId="18552E40">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06" w:hRule="exact"/>
          <w:jc w:val="center"/>
        </w:trPr>
        <w:tc>
          <w:tcPr>
            <w:tcW w:w="905" w:type="dxa"/>
            <w:vAlign w:val="center"/>
          </w:tcPr>
          <w:p w14:paraId="4E91691A">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2FDADF48">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5FA62A47">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73E3C9DF">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428812FC">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6802D597">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027E23CE">
            <w:pPr>
              <w:widowControl w:val="0"/>
              <w:kinsoku/>
              <w:spacing w:line="300" w:lineRule="exact"/>
              <w:ind w:firstLine="0" w:firstLineChars="0"/>
              <w:jc w:val="center"/>
              <w:textAlignment w:val="auto"/>
              <w:rPr>
                <w:rFonts w:ascii="宋体" w:hAnsi="宋体" w:eastAsia="黑体" w:cs="宋体"/>
                <w:snapToGrid/>
                <w:sz w:val="21"/>
                <w:lang w:eastAsia="zh-CN"/>
              </w:rPr>
            </w:pPr>
          </w:p>
        </w:tc>
      </w:tr>
      <w:tr w14:paraId="6D554EC0">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06" w:hRule="exact"/>
          <w:jc w:val="center"/>
        </w:trPr>
        <w:tc>
          <w:tcPr>
            <w:tcW w:w="905" w:type="dxa"/>
            <w:vAlign w:val="center"/>
          </w:tcPr>
          <w:p w14:paraId="359191F0">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2D92F100">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52E3C19E">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2128267">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8F66668">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5B936826">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7DE82CB4">
            <w:pPr>
              <w:widowControl w:val="0"/>
              <w:kinsoku/>
              <w:spacing w:line="300" w:lineRule="exact"/>
              <w:ind w:firstLine="0" w:firstLineChars="0"/>
              <w:jc w:val="center"/>
              <w:textAlignment w:val="auto"/>
              <w:rPr>
                <w:rFonts w:ascii="宋体" w:hAnsi="宋体" w:eastAsia="黑体" w:cs="宋体"/>
                <w:snapToGrid/>
                <w:sz w:val="21"/>
                <w:lang w:eastAsia="zh-CN"/>
              </w:rPr>
            </w:pPr>
          </w:p>
        </w:tc>
      </w:tr>
      <w:tr w14:paraId="7C9E6EE4">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06" w:hRule="exact"/>
          <w:jc w:val="center"/>
        </w:trPr>
        <w:tc>
          <w:tcPr>
            <w:tcW w:w="905" w:type="dxa"/>
            <w:vAlign w:val="center"/>
          </w:tcPr>
          <w:p w14:paraId="31AF1826">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7B8C80B9">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257253A8">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6FBA7FA1">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26544E1">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A3A7AEA">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5DE83CA8">
            <w:pPr>
              <w:widowControl w:val="0"/>
              <w:kinsoku/>
              <w:spacing w:line="300" w:lineRule="exact"/>
              <w:ind w:firstLine="0" w:firstLineChars="0"/>
              <w:jc w:val="center"/>
              <w:textAlignment w:val="auto"/>
              <w:rPr>
                <w:rFonts w:ascii="宋体" w:hAnsi="宋体" w:eastAsia="黑体" w:cs="宋体"/>
                <w:snapToGrid/>
                <w:sz w:val="21"/>
                <w:lang w:eastAsia="zh-CN"/>
              </w:rPr>
            </w:pPr>
          </w:p>
        </w:tc>
      </w:tr>
      <w:tr w14:paraId="4DD3D4E9">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06" w:hRule="exact"/>
          <w:jc w:val="center"/>
        </w:trPr>
        <w:tc>
          <w:tcPr>
            <w:tcW w:w="905" w:type="dxa"/>
            <w:vAlign w:val="center"/>
          </w:tcPr>
          <w:p w14:paraId="795470F0">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1C2C3768">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0A7F2906">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0FBF57D2">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06DCA6F9">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318ACD62">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5F0B899D">
            <w:pPr>
              <w:widowControl w:val="0"/>
              <w:kinsoku/>
              <w:spacing w:line="300" w:lineRule="exact"/>
              <w:ind w:firstLine="0" w:firstLineChars="0"/>
              <w:jc w:val="center"/>
              <w:textAlignment w:val="auto"/>
              <w:rPr>
                <w:rFonts w:ascii="宋体" w:hAnsi="宋体" w:eastAsia="黑体" w:cs="宋体"/>
                <w:snapToGrid/>
                <w:sz w:val="21"/>
                <w:lang w:eastAsia="zh-CN"/>
              </w:rPr>
            </w:pPr>
          </w:p>
        </w:tc>
      </w:tr>
      <w:tr w14:paraId="28FD88C6">
        <w:tblPrEx>
          <w:tblBorders>
            <w:top w:val="single" w:color="auto" w:sz="8" w:space="0"/>
            <w:left w:val="single" w:color="auto" w:sz="8" w:space="0"/>
            <w:bottom w:val="single" w:color="auto" w:sz="8" w:space="0"/>
            <w:right w:val="single" w:color="auto" w:sz="8" w:space="0"/>
            <w:insideH w:val="single" w:color="000000" w:sz="4" w:space="0"/>
            <w:insideV w:val="single" w:color="000000" w:sz="4" w:space="0"/>
          </w:tblBorders>
          <w:tblCellMar>
            <w:top w:w="0" w:type="dxa"/>
            <w:left w:w="57" w:type="dxa"/>
            <w:bottom w:w="0" w:type="dxa"/>
            <w:right w:w="57" w:type="dxa"/>
          </w:tblCellMar>
        </w:tblPrEx>
        <w:trPr>
          <w:trHeight w:val="546" w:hRule="exact"/>
          <w:jc w:val="center"/>
        </w:trPr>
        <w:tc>
          <w:tcPr>
            <w:tcW w:w="905" w:type="dxa"/>
            <w:vAlign w:val="center"/>
          </w:tcPr>
          <w:p w14:paraId="3412C32B">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43" w:type="dxa"/>
            <w:vAlign w:val="center"/>
          </w:tcPr>
          <w:p w14:paraId="6076E6C3">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343" w:type="dxa"/>
            <w:vAlign w:val="center"/>
          </w:tcPr>
          <w:p w14:paraId="6C22DD5B">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45D0AC52">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7FFB29BC">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117" w:type="dxa"/>
            <w:vAlign w:val="center"/>
          </w:tcPr>
          <w:p w14:paraId="678F90C8">
            <w:pPr>
              <w:widowControl w:val="0"/>
              <w:kinsoku/>
              <w:spacing w:line="300" w:lineRule="exact"/>
              <w:ind w:firstLine="0" w:firstLineChars="0"/>
              <w:jc w:val="center"/>
              <w:textAlignment w:val="auto"/>
              <w:rPr>
                <w:rFonts w:ascii="宋体" w:hAnsi="宋体" w:eastAsia="黑体" w:cs="宋体"/>
                <w:snapToGrid/>
                <w:sz w:val="21"/>
                <w:lang w:eastAsia="zh-CN"/>
              </w:rPr>
            </w:pPr>
          </w:p>
        </w:tc>
        <w:tc>
          <w:tcPr>
            <w:tcW w:w="1495" w:type="dxa"/>
            <w:vAlign w:val="center"/>
          </w:tcPr>
          <w:p w14:paraId="1019CDA1">
            <w:pPr>
              <w:widowControl w:val="0"/>
              <w:kinsoku/>
              <w:spacing w:line="300" w:lineRule="exact"/>
              <w:ind w:firstLine="0" w:firstLineChars="0"/>
              <w:jc w:val="center"/>
              <w:textAlignment w:val="auto"/>
              <w:rPr>
                <w:rFonts w:ascii="宋体" w:hAnsi="宋体" w:eastAsia="黑体" w:cs="宋体"/>
                <w:snapToGrid/>
                <w:sz w:val="21"/>
                <w:lang w:eastAsia="zh-CN"/>
              </w:rPr>
            </w:pPr>
          </w:p>
        </w:tc>
      </w:tr>
    </w:tbl>
    <w:p w14:paraId="06701096">
      <w:pPr>
        <w:kinsoku/>
        <w:ind w:right="640" w:firstLine="420"/>
        <w:textAlignment w:val="auto"/>
        <w:rPr>
          <w:snapToGrid/>
          <w:szCs w:val="32"/>
          <w:lang w:eastAsia="zh-CN"/>
        </w:rPr>
      </w:pPr>
      <w:r>
        <w:rPr>
          <w:rFonts w:hint="eastAsia" w:ascii="宋体" w:hAnsi="宋体" w:cs="宋体"/>
          <w:snapToGrid/>
          <w:sz w:val="21"/>
          <w:lang w:eastAsia="zh-CN"/>
        </w:rPr>
        <w:t xml:space="preserve">注：存在虚假骗取资助、有重大行政处罚记录、严重失信行为的不具备评选资格。  </w:t>
      </w:r>
      <w:r>
        <w:rPr>
          <w:rFonts w:hint="eastAsia" w:ascii="宋体" w:hAnsi="宋体" w:cs="宋体"/>
          <w:snapToGrid/>
          <w:szCs w:val="24"/>
          <w:lang w:eastAsia="zh-CN"/>
        </w:rPr>
        <w:t xml:space="preserve">  </w:t>
      </w:r>
      <w:r>
        <w:rPr>
          <w:rFonts w:hint="eastAsia"/>
          <w:snapToGrid/>
          <w:szCs w:val="32"/>
          <w:lang w:eastAsia="zh-CN"/>
        </w:rPr>
        <w:t xml:space="preserve">              </w:t>
      </w:r>
    </w:p>
    <w:p w14:paraId="554603BE">
      <w:pPr>
        <w:kinsoku/>
        <w:ind w:firstLine="640"/>
        <w:jc w:val="center"/>
        <w:textAlignment w:val="auto"/>
        <w:rPr>
          <w:snapToGrid/>
          <w:szCs w:val="32"/>
          <w:lang w:eastAsia="zh-CN"/>
        </w:rPr>
      </w:pPr>
      <w:r>
        <w:rPr>
          <w:rFonts w:hint="eastAsia"/>
          <w:snapToGrid/>
          <w:szCs w:val="32"/>
          <w:lang w:eastAsia="zh-CN"/>
        </w:rPr>
        <w:t xml:space="preserve">                                 </w:t>
      </w:r>
    </w:p>
    <w:p w14:paraId="5AD83BED">
      <w:pPr>
        <w:kinsoku/>
        <w:ind w:firstLine="640"/>
        <w:jc w:val="center"/>
        <w:textAlignment w:val="auto"/>
        <w:rPr>
          <w:snapToGrid/>
          <w:szCs w:val="32"/>
          <w:lang w:eastAsia="zh-CN"/>
        </w:rPr>
      </w:pPr>
      <w:r>
        <w:rPr>
          <w:rFonts w:hint="eastAsia"/>
          <w:snapToGrid/>
          <w:szCs w:val="32"/>
          <w:lang w:eastAsia="zh-CN"/>
        </w:rPr>
        <w:t xml:space="preserve">                                  （公章）</w:t>
      </w:r>
    </w:p>
    <w:p w14:paraId="79B03670">
      <w:pPr>
        <w:widowControl w:val="0"/>
        <w:kinsoku/>
        <w:ind w:firstLine="6080" w:firstLineChars="1900"/>
        <w:textAlignment w:val="auto"/>
        <w:rPr>
          <w:snapToGrid/>
          <w:szCs w:val="32"/>
          <w:lang w:eastAsia="zh-CN"/>
        </w:rPr>
        <w:sectPr>
          <w:footerReference r:id="rId5" w:type="default"/>
          <w:pgSz w:w="11906" w:h="16838"/>
          <w:pgMar w:top="1440" w:right="1486" w:bottom="1440" w:left="1800" w:header="851" w:footer="992" w:gutter="0"/>
          <w:pgNumType w:start="1"/>
          <w:cols w:space="720" w:num="1"/>
          <w:docGrid w:type="lines" w:linePitch="312" w:charSpace="0"/>
        </w:sectPr>
      </w:pPr>
      <w:r>
        <w:rPr>
          <w:rFonts w:hint="eastAsia"/>
          <w:snapToGrid/>
          <w:szCs w:val="32"/>
          <w:lang w:eastAsia="zh-CN"/>
        </w:rPr>
        <w:t xml:space="preserve">年   月   </w:t>
      </w:r>
      <w:bookmarkStart w:id="11" w:name="_GoBack"/>
      <w:bookmarkEnd w:id="11"/>
    </w:p>
    <w:p w14:paraId="0D4EA5C8">
      <w:pPr>
        <w:tabs>
          <w:tab w:val="left" w:pos="344"/>
        </w:tabs>
        <w:ind w:firstLine="0" w:firstLineChars="0"/>
        <w:jc w:val="left"/>
        <w:rPr>
          <w:lang w:eastAsia="zh-CN"/>
        </w:rPr>
      </w:pPr>
    </w:p>
    <w:sectPr>
      <w:pgSz w:w="11906" w:h="16838"/>
      <w:pgMar w:top="1440" w:right="1486"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Arial Bold">
    <w:panose1 w:val="020B0604020202090204"/>
    <w:charset w:val="00"/>
    <w:family w:val="auto"/>
    <w:pitch w:val="default"/>
    <w:sig w:usb0="00000000" w:usb1="00000000" w:usb2="00000001" w:usb3="00000000" w:csb0="400001BF" w:csb1="DFF70000"/>
  </w:font>
  <w:font w:name="创艺简标宋">
    <w:altName w:val="宋体"/>
    <w:panose1 w:val="00000000000000000000"/>
    <w:charset w:val="00"/>
    <w:family w:val="auto"/>
    <w:pitch w:val="default"/>
    <w:sig w:usb0="00000000" w:usb1="00000000" w:usb2="00000000"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30656">
    <w:pPr>
      <w:pStyle w:val="12"/>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89233B">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389233B">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3OTNmYzc5ZjNkZGZlMzk3Nzc5ZDgyYTdjN2ZhOGIifQ=="/>
  </w:docVars>
  <w:rsids>
    <w:rsidRoot w:val="755E6B66"/>
    <w:rsid w:val="0044647B"/>
    <w:rsid w:val="00A0589D"/>
    <w:rsid w:val="00B23DD1"/>
    <w:rsid w:val="00F5382B"/>
    <w:rsid w:val="0CCA2907"/>
    <w:rsid w:val="0FB66151"/>
    <w:rsid w:val="12DC3A4A"/>
    <w:rsid w:val="168B4B89"/>
    <w:rsid w:val="277F1B30"/>
    <w:rsid w:val="27991BF9"/>
    <w:rsid w:val="2F561A46"/>
    <w:rsid w:val="34878DC7"/>
    <w:rsid w:val="35FFD348"/>
    <w:rsid w:val="36737F99"/>
    <w:rsid w:val="37FD05A6"/>
    <w:rsid w:val="3BBF2D9F"/>
    <w:rsid w:val="3BCCFA36"/>
    <w:rsid w:val="3EFBB1C9"/>
    <w:rsid w:val="3FBC2A90"/>
    <w:rsid w:val="3FDB591B"/>
    <w:rsid w:val="462FE9AF"/>
    <w:rsid w:val="4639DA8F"/>
    <w:rsid w:val="4B6572AA"/>
    <w:rsid w:val="4F9B36DE"/>
    <w:rsid w:val="4FFC4699"/>
    <w:rsid w:val="57BB14B0"/>
    <w:rsid w:val="57F77390"/>
    <w:rsid w:val="59BA7FE4"/>
    <w:rsid w:val="5BBF293B"/>
    <w:rsid w:val="5F7F965A"/>
    <w:rsid w:val="5FBDF09B"/>
    <w:rsid w:val="5FEF50C3"/>
    <w:rsid w:val="6103AAEE"/>
    <w:rsid w:val="675F13C9"/>
    <w:rsid w:val="67EAC59A"/>
    <w:rsid w:val="6DD537F9"/>
    <w:rsid w:val="6DFF3D20"/>
    <w:rsid w:val="6EEFF8C9"/>
    <w:rsid w:val="6FF22DBD"/>
    <w:rsid w:val="6FFBF1A7"/>
    <w:rsid w:val="755E6B66"/>
    <w:rsid w:val="779FE2C5"/>
    <w:rsid w:val="7BDB62EB"/>
    <w:rsid w:val="7CF63ADC"/>
    <w:rsid w:val="7D77E352"/>
    <w:rsid w:val="7DDFCA77"/>
    <w:rsid w:val="7DFC2E0E"/>
    <w:rsid w:val="7EDF9514"/>
    <w:rsid w:val="7F96AC91"/>
    <w:rsid w:val="7FFFF983"/>
    <w:rsid w:val="8FFF02E3"/>
    <w:rsid w:val="9CBB55D7"/>
    <w:rsid w:val="9D7BB4C6"/>
    <w:rsid w:val="9FBF143B"/>
    <w:rsid w:val="A3D9A1A2"/>
    <w:rsid w:val="AAEF92BC"/>
    <w:rsid w:val="AFDBDB60"/>
    <w:rsid w:val="B7EC706B"/>
    <w:rsid w:val="BB6D54F9"/>
    <w:rsid w:val="BBE16DEF"/>
    <w:rsid w:val="BEFDDEF9"/>
    <w:rsid w:val="BFB7E0C8"/>
    <w:rsid w:val="BFFE0650"/>
    <w:rsid w:val="CADF3D70"/>
    <w:rsid w:val="CBDF3314"/>
    <w:rsid w:val="CBFF9ACC"/>
    <w:rsid w:val="CFB393BE"/>
    <w:rsid w:val="D3BAC193"/>
    <w:rsid w:val="D67F903E"/>
    <w:rsid w:val="ED7CEECF"/>
    <w:rsid w:val="ED988593"/>
    <w:rsid w:val="F31A2026"/>
    <w:rsid w:val="F31D4A85"/>
    <w:rsid w:val="F7FFD2C1"/>
    <w:rsid w:val="F8135AB6"/>
    <w:rsid w:val="FA3D8C66"/>
    <w:rsid w:val="FD5F9AF6"/>
    <w:rsid w:val="FDF7A387"/>
    <w:rsid w:val="FDFBC1CA"/>
    <w:rsid w:val="FDFF2143"/>
    <w:rsid w:val="FE6F0A18"/>
    <w:rsid w:val="FEE7D0F9"/>
    <w:rsid w:val="FEEB6A06"/>
    <w:rsid w:val="FEFC8C0C"/>
    <w:rsid w:val="FFEF245F"/>
    <w:rsid w:val="FFFD656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djustRightInd w:val="0"/>
      <w:snapToGrid w:val="0"/>
      <w:spacing w:line="560" w:lineRule="exact"/>
      <w:ind w:firstLine="880" w:firstLineChars="200"/>
      <w:jc w:val="both"/>
      <w:textAlignment w:val="baseline"/>
    </w:pPr>
    <w:rPr>
      <w:rFonts w:ascii="仿宋_GB2312" w:hAnsi="仿宋_GB2312" w:eastAsia="仿宋_GB2312" w:cs="仿宋_GB2312"/>
      <w:snapToGrid w:val="0"/>
      <w:color w:val="000000"/>
      <w:sz w:val="32"/>
      <w:szCs w:val="21"/>
      <w:lang w:val="en-US" w:eastAsia="en-US" w:bidi="ar-SA"/>
    </w:rPr>
  </w:style>
  <w:style w:type="paragraph" w:styleId="2">
    <w:name w:val="heading 1"/>
    <w:basedOn w:val="3"/>
    <w:next w:val="1"/>
    <w:qFormat/>
    <w:uiPriority w:val="0"/>
    <w:pPr>
      <w:spacing w:beforeAutospacing="1" w:afterAutospacing="1" w:line="560" w:lineRule="exact"/>
      <w:jc w:val="center"/>
      <w:outlineLvl w:val="0"/>
    </w:pPr>
    <w:rPr>
      <w:rFonts w:hint="eastAsia" w:ascii="宋体" w:hAnsi="宋体" w:eastAsia="方正小标宋简体"/>
      <w:bCs/>
      <w:kern w:val="44"/>
      <w:sz w:val="44"/>
      <w:szCs w:val="48"/>
    </w:rPr>
  </w:style>
  <w:style w:type="paragraph" w:styleId="4">
    <w:name w:val="heading 2"/>
    <w:basedOn w:val="1"/>
    <w:next w:val="1"/>
    <w:semiHidden/>
    <w:unhideWhenUsed/>
    <w:qFormat/>
    <w:uiPriority w:val="0"/>
    <w:pPr>
      <w:keepNext/>
      <w:keepLines/>
      <w:outlineLvl w:val="1"/>
    </w:pPr>
    <w:rPr>
      <w:rFonts w:ascii="Arial" w:hAnsi="Arial" w:eastAsia="黑体" w:cs="Times New Roman"/>
      <w:szCs w:val="24"/>
    </w:rPr>
  </w:style>
  <w:style w:type="paragraph" w:styleId="5">
    <w:name w:val="heading 3"/>
    <w:basedOn w:val="1"/>
    <w:next w:val="1"/>
    <w:unhideWhenUsed/>
    <w:qFormat/>
    <w:uiPriority w:val="0"/>
    <w:pPr>
      <w:keepNext/>
      <w:keepLines/>
      <w:outlineLvl w:val="2"/>
    </w:pPr>
    <w:rPr>
      <w:rFonts w:ascii="Calibri" w:hAnsi="Calibri" w:eastAsia="楷体_GB2312" w:cs="Times New Roman"/>
      <w:szCs w:val="24"/>
    </w:rPr>
  </w:style>
  <w:style w:type="character" w:default="1" w:styleId="18">
    <w:name w:val="Default Paragraph Font"/>
    <w:unhideWhenUsed/>
    <w:qFormat/>
    <w:uiPriority w:val="1"/>
  </w:style>
  <w:style w:type="table" w:default="1" w:styleId="17">
    <w:name w:val="Normal Table"/>
    <w:semiHidden/>
    <w:unhideWhenUsed/>
    <w:uiPriority w:val="99"/>
    <w:tblPr>
      <w:tblCellMar>
        <w:top w:w="0" w:type="dxa"/>
        <w:left w:w="108" w:type="dxa"/>
        <w:bottom w:w="0" w:type="dxa"/>
        <w:right w:w="108" w:type="dxa"/>
      </w:tblCellMar>
    </w:tblPr>
  </w:style>
  <w:style w:type="paragraph" w:customStyle="1" w:styleId="3">
    <w:name w:val="正文_0"/>
    <w:next w:val="2"/>
    <w:qFormat/>
    <w:uiPriority w:val="0"/>
    <w:pPr>
      <w:widowControl w:val="0"/>
      <w:jc w:val="both"/>
    </w:pPr>
    <w:rPr>
      <w:rFonts w:ascii="Calibri" w:hAnsi="Calibri" w:eastAsia="宋体" w:cs="Times New Roman"/>
      <w:kern w:val="2"/>
      <w:sz w:val="21"/>
      <w:szCs w:val="24"/>
      <w:lang w:val="en-US" w:eastAsia="zh-CN" w:bidi="ar-SA"/>
    </w:rPr>
  </w:style>
  <w:style w:type="paragraph" w:styleId="6">
    <w:name w:val="table of authorities"/>
    <w:basedOn w:val="1"/>
    <w:next w:val="1"/>
    <w:uiPriority w:val="0"/>
    <w:pPr>
      <w:ind w:left="420" w:leftChars="200" w:firstLine="0"/>
    </w:pPr>
  </w:style>
  <w:style w:type="paragraph" w:styleId="7">
    <w:name w:val="Normal Indent"/>
    <w:basedOn w:val="1"/>
    <w:qFormat/>
    <w:uiPriority w:val="0"/>
    <w:pPr>
      <w:ind w:firstLine="420"/>
    </w:pPr>
  </w:style>
  <w:style w:type="paragraph" w:styleId="8">
    <w:name w:val="index 5"/>
    <w:basedOn w:val="1"/>
    <w:next w:val="1"/>
    <w:qFormat/>
    <w:uiPriority w:val="0"/>
    <w:pPr>
      <w:widowControl w:val="0"/>
      <w:ind w:left="1680"/>
    </w:pPr>
    <w:rPr>
      <w:rFonts w:cs="Times New Roman"/>
      <w:kern w:val="2"/>
      <w:sz w:val="21"/>
      <w:lang w:eastAsia="zh-CN"/>
    </w:rPr>
  </w:style>
  <w:style w:type="paragraph" w:styleId="9">
    <w:name w:val="Body Text"/>
    <w:basedOn w:val="1"/>
    <w:next w:val="10"/>
    <w:semiHidden/>
    <w:qFormat/>
    <w:uiPriority w:val="0"/>
    <w:rPr>
      <w:rFonts w:ascii="仿宋" w:hAnsi="仿宋" w:eastAsia="仿宋" w:cs="仿宋"/>
      <w:sz w:val="29"/>
      <w:szCs w:val="29"/>
    </w:rPr>
  </w:style>
  <w:style w:type="paragraph" w:styleId="10">
    <w:name w:val="Body Text First Indent 2"/>
    <w:basedOn w:val="11"/>
    <w:qFormat/>
    <w:uiPriority w:val="0"/>
    <w:pPr>
      <w:ind w:firstLine="420"/>
    </w:pPr>
  </w:style>
  <w:style w:type="paragraph" w:styleId="11">
    <w:name w:val="Body Text Indent"/>
    <w:basedOn w:val="1"/>
    <w:qFormat/>
    <w:uiPriority w:val="0"/>
    <w:pPr>
      <w:spacing w:after="120"/>
      <w:ind w:left="420" w:leftChars="200"/>
    </w:pPr>
  </w:style>
  <w:style w:type="paragraph" w:styleId="12">
    <w:name w:val="footer"/>
    <w:basedOn w:val="1"/>
    <w:qFormat/>
    <w:uiPriority w:val="0"/>
    <w:pPr>
      <w:tabs>
        <w:tab w:val="center" w:pos="4153"/>
        <w:tab w:val="right" w:pos="8306"/>
      </w:tabs>
      <w:ind w:firstLine="0" w:firstLineChars="0"/>
      <w:jc w:val="center"/>
    </w:pPr>
    <w:rPr>
      <w:rFonts w:eastAsia="仿宋"/>
      <w:sz w:val="28"/>
      <w:szCs w:val="2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pacing w:line="240" w:lineRule="auto"/>
    </w:pPr>
    <w:rPr>
      <w:sz w:val="18"/>
    </w:rPr>
  </w:style>
  <w:style w:type="paragraph" w:styleId="14">
    <w:name w:val="toc 1"/>
    <w:basedOn w:val="1"/>
    <w:next w:val="1"/>
    <w:qFormat/>
    <w:uiPriority w:val="0"/>
    <w:pPr>
      <w:tabs>
        <w:tab w:val="right" w:leader="dot" w:pos="8845"/>
      </w:tabs>
      <w:spacing w:line="600" w:lineRule="exact"/>
      <w:ind w:firstLine="587"/>
    </w:pPr>
    <w:rPr>
      <w:b/>
      <w:spacing w:val="-34"/>
      <w:sz w:val="36"/>
      <w:szCs w:val="22"/>
      <w:lang w:eastAsia="zh-CN"/>
    </w:rPr>
  </w:style>
  <w:style w:type="paragraph" w:styleId="15">
    <w:name w:val="footnote text"/>
    <w:basedOn w:val="1"/>
    <w:qFormat/>
    <w:uiPriority w:val="0"/>
    <w:pPr>
      <w:ind w:firstLine="0" w:firstLineChars="0"/>
      <w:jc w:val="left"/>
    </w:pPr>
    <w:rPr>
      <w:rFonts w:ascii="Times New Roman" w:hAnsi="Times New Roman" w:cs="Times New Roman"/>
      <w:sz w:val="24"/>
    </w:rPr>
  </w:style>
  <w:style w:type="paragraph" w:styleId="16">
    <w:name w:val="Normal (Web)"/>
    <w:basedOn w:val="3"/>
    <w:unhideWhenUsed/>
    <w:qFormat/>
    <w:uiPriority w:val="99"/>
    <w:pPr>
      <w:widowControl/>
      <w:spacing w:before="100" w:beforeAutospacing="1" w:after="100" w:afterAutospacing="1"/>
      <w:jc w:val="left"/>
    </w:pPr>
    <w:rPr>
      <w:rFonts w:ascii="宋体" w:hAnsi="宋体" w:cs="宋体"/>
      <w:kern w:val="0"/>
      <w:sz w:val="24"/>
    </w:rPr>
  </w:style>
  <w:style w:type="paragraph" w:customStyle="1" w:styleId="19">
    <w:name w:val="Heading1"/>
    <w:next w:val="1"/>
    <w:qFormat/>
    <w:uiPriority w:val="0"/>
    <w:pPr>
      <w:spacing w:line="580" w:lineRule="exact"/>
      <w:jc w:val="both"/>
      <w:textAlignment w:val="baseline"/>
    </w:pPr>
    <w:rPr>
      <w:rFonts w:ascii="Times New Roman" w:hAnsi="Times New Roman" w:eastAsia="黑体" w:cs="Times New Roman"/>
      <w:b/>
      <w:bCs/>
      <w:kern w:val="44"/>
      <w:sz w:val="21"/>
      <w:szCs w:val="24"/>
      <w:lang w:val="en-US" w:eastAsia="zh-CN" w:bidi="ar-SA"/>
    </w:rPr>
  </w:style>
  <w:style w:type="paragraph" w:customStyle="1" w:styleId="20">
    <w:name w:val="正文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1">
    <w:name w:val="正文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2">
    <w:name w:val="List Paragraph"/>
    <w:basedOn w:val="1"/>
    <w:qFormat/>
    <w:uiPriority w:val="34"/>
    <w:pPr>
      <w:ind w:firstLine="420"/>
    </w:pPr>
  </w:style>
  <w:style w:type="character" w:customStyle="1" w:styleId="23">
    <w:name w:val="15"/>
    <w:qFormat/>
    <w:uiPriority w:val="0"/>
    <w:rPr>
      <w:rFonts w:hint="default" w:ascii="Times New Roman" w:hAnsi="Times New Roman" w:eastAsia="宋体" w:cs="Times New Roman"/>
      <w:kern w:val="2"/>
      <w:sz w:val="21"/>
      <w:szCs w:val="21"/>
    </w:rPr>
  </w:style>
  <w:style w:type="character" w:customStyle="1" w:styleId="24">
    <w:name w:val="18"/>
    <w:basedOn w:val="18"/>
    <w:qFormat/>
    <w:uiPriority w:val="0"/>
    <w:rPr>
      <w:rFonts w:hint="default" w:ascii="Arial" w:hAnsi="Arial" w:cs="Arial"/>
      <w:color w:val="000000"/>
      <w:sz w:val="19"/>
      <w:szCs w:val="19"/>
    </w:rPr>
  </w:style>
  <w:style w:type="character" w:customStyle="1" w:styleId="25">
    <w:name w:val="16"/>
    <w:basedOn w:val="18"/>
    <w:qFormat/>
    <w:uiPriority w:val="0"/>
    <w:rPr>
      <w:rFonts w:hint="default" w:ascii="Arial" w:hAnsi="Arial" w:cs="Arial"/>
      <w:color w:val="000000"/>
      <w:sz w:val="21"/>
      <w:szCs w:val="21"/>
    </w:rPr>
  </w:style>
  <w:style w:type="character" w:customStyle="1" w:styleId="26">
    <w:name w:val="17"/>
    <w:basedOn w:val="18"/>
    <w:qFormat/>
    <w:uiPriority w:val="0"/>
    <w:rPr>
      <w:rFonts w:hint="eastAsia" w:ascii="宋体" w:hAnsi="宋体" w:eastAsia="宋体" w:cs="宋体"/>
      <w:color w:val="000000"/>
      <w:sz w:val="22"/>
      <w:szCs w:val="22"/>
    </w:rPr>
  </w:style>
  <w:style w:type="character" w:customStyle="1" w:styleId="27">
    <w:name w:val="10"/>
    <w:basedOn w:val="18"/>
    <w:qFormat/>
    <w:uiPriority w:val="0"/>
    <w:rPr>
      <w:rFonts w:hint="default" w:ascii="Arial" w:hAnsi="Arial" w:cs="Arial"/>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济南市人民政府</Company>
  <Pages>9</Pages>
  <Words>6446</Words>
  <Characters>6585</Characters>
  <Lines>43</Lines>
  <Paragraphs>55</Paragraphs>
  <TotalTime>4</TotalTime>
  <ScaleCrop>false</ScaleCrop>
  <LinksUpToDate>false</LinksUpToDate>
  <CharactersWithSpaces>6856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2025-10-21T06:22:00Z</dcterms:created>
  <dc:creator>天山童姥</dc:creator>
  <cp:lastModifiedBy>zcz</cp:lastModifiedBy>
  <dcterms:modified xsi:type="dcterms:W3CDTF">2025-11-07T09:04:12Z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B7007D3290E742F6B2E3D49CB1C3503A_13</vt:lpwstr>
  </property>
  <property fmtid="{D5CDD505-2E9C-101B-9397-08002B2CF9AE}" pid="4" name="KSOTemplateDocerSaveRecord">
    <vt:lpwstr>eyJoZGlkIjoiMWY5Mjk4N2ZlNjE2ZTcwODVlOWM4NWFlZDI1ZWJiZjcifQ==</vt:lpwstr>
  </property>
</Properties>
</file>